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188BE" w14:textId="685235FA" w:rsidR="004A27E9" w:rsidRPr="00947E1E" w:rsidRDefault="00892A86" w:rsidP="004A27E9">
      <w:pPr>
        <w:jc w:val="center"/>
        <w:rPr>
          <w:rFonts w:asciiTheme="minorEastAsia" w:hAnsiTheme="minorEastAsia"/>
          <w:b/>
          <w:sz w:val="28"/>
          <w:szCs w:val="28"/>
        </w:rPr>
      </w:pPr>
      <w:r w:rsidRPr="00947E1E">
        <w:rPr>
          <w:rFonts w:asciiTheme="minorEastAsia" w:hAnsiTheme="minorEastAsia" w:hint="eastAsia"/>
          <w:b/>
          <w:sz w:val="28"/>
          <w:szCs w:val="28"/>
        </w:rPr>
        <w:t>令</w:t>
      </w:r>
      <w:r w:rsidR="00195889" w:rsidRPr="00947E1E">
        <w:rPr>
          <w:rFonts w:asciiTheme="minorEastAsia" w:hAnsiTheme="minorEastAsia"/>
          <w:b/>
          <w:sz w:val="28"/>
          <w:szCs w:val="28"/>
        </w:rPr>
        <w:t>和</w:t>
      </w:r>
      <w:r w:rsidR="00110939">
        <w:rPr>
          <w:rFonts w:asciiTheme="minorEastAsia" w:hAnsiTheme="minorEastAsia" w:hint="eastAsia"/>
          <w:b/>
          <w:sz w:val="28"/>
          <w:szCs w:val="28"/>
        </w:rPr>
        <w:t>７</w:t>
      </w:r>
      <w:r w:rsidR="00A30FFF" w:rsidRPr="00947E1E">
        <w:rPr>
          <w:rFonts w:asciiTheme="minorEastAsia" w:hAnsiTheme="minorEastAsia"/>
          <w:b/>
          <w:sz w:val="28"/>
          <w:szCs w:val="28"/>
        </w:rPr>
        <w:t>年度</w:t>
      </w:r>
      <w:r w:rsidR="00A30FFF" w:rsidRPr="00947E1E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261CFC">
        <w:rPr>
          <w:rFonts w:asciiTheme="minorEastAsia" w:hAnsiTheme="minorEastAsia" w:hint="eastAsia"/>
          <w:b/>
          <w:sz w:val="28"/>
          <w:szCs w:val="28"/>
        </w:rPr>
        <w:t>第２回</w:t>
      </w:r>
      <w:r w:rsidR="009A6144" w:rsidRPr="00947E1E">
        <w:rPr>
          <w:rFonts w:asciiTheme="minorEastAsia" w:hAnsiTheme="minorEastAsia" w:hint="eastAsia"/>
          <w:b/>
          <w:sz w:val="28"/>
          <w:szCs w:val="28"/>
        </w:rPr>
        <w:t>自殺対策検討</w:t>
      </w:r>
      <w:r w:rsidR="009A16E8" w:rsidRPr="00947E1E">
        <w:rPr>
          <w:rFonts w:asciiTheme="minorEastAsia" w:hAnsiTheme="minorEastAsia" w:hint="eastAsia"/>
          <w:b/>
          <w:sz w:val="28"/>
          <w:szCs w:val="28"/>
        </w:rPr>
        <w:t>委員会</w:t>
      </w:r>
      <w:r w:rsidR="00143100" w:rsidRPr="00947E1E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A915C0" w:rsidRPr="00947E1E">
        <w:rPr>
          <w:rFonts w:asciiTheme="minorEastAsia" w:hAnsiTheme="minorEastAsia"/>
          <w:b/>
          <w:sz w:val="28"/>
          <w:szCs w:val="28"/>
        </w:rPr>
        <w:t>会議</w:t>
      </w:r>
      <w:r w:rsidR="004E11FB" w:rsidRPr="00947E1E">
        <w:rPr>
          <w:rFonts w:asciiTheme="minorEastAsia" w:hAnsiTheme="minorEastAsia" w:hint="eastAsia"/>
          <w:b/>
          <w:sz w:val="28"/>
          <w:szCs w:val="28"/>
        </w:rPr>
        <w:t>要</w:t>
      </w:r>
      <w:r w:rsidR="00A30FFF" w:rsidRPr="00947E1E">
        <w:rPr>
          <w:rFonts w:asciiTheme="minorEastAsia" w:hAnsiTheme="minorEastAsia"/>
          <w:b/>
          <w:sz w:val="28"/>
          <w:szCs w:val="28"/>
        </w:rPr>
        <w:t>旨</w:t>
      </w:r>
    </w:p>
    <w:tbl>
      <w:tblPr>
        <w:tblStyle w:val="a6"/>
        <w:tblpPr w:leftFromText="142" w:rightFromText="142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745"/>
        <w:gridCol w:w="1746"/>
        <w:gridCol w:w="2179"/>
      </w:tblGrid>
      <w:tr w:rsidR="00A30FFF" w14:paraId="39214705" w14:textId="77777777" w:rsidTr="00210E82">
        <w:trPr>
          <w:trHeight w:val="416"/>
        </w:trPr>
        <w:tc>
          <w:tcPr>
            <w:tcW w:w="1271" w:type="dxa"/>
            <w:vAlign w:val="center"/>
          </w:tcPr>
          <w:p w14:paraId="2C91443F" w14:textId="77777777" w:rsidR="00A30FFF" w:rsidRPr="00947E1E" w:rsidRDefault="00A30FFF" w:rsidP="00A30FFF">
            <w:pPr>
              <w:jc w:val="center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開催</w:t>
            </w:r>
            <w:r w:rsidRPr="00947E1E">
              <w:rPr>
                <w:rFonts w:asciiTheme="minorEastAsia" w:hAnsiTheme="minorEastAsia"/>
                <w:sz w:val="22"/>
              </w:rPr>
              <w:t>日時</w:t>
            </w:r>
          </w:p>
        </w:tc>
        <w:tc>
          <w:tcPr>
            <w:tcW w:w="8222" w:type="dxa"/>
            <w:gridSpan w:val="4"/>
            <w:vAlign w:val="center"/>
          </w:tcPr>
          <w:p w14:paraId="5BF3F595" w14:textId="4AE5FFF5" w:rsidR="00A30FFF" w:rsidRPr="00947E1E" w:rsidRDefault="00892A86" w:rsidP="00C875D2">
            <w:pPr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令</w:t>
            </w:r>
            <w:r w:rsidR="00342F1B" w:rsidRPr="00947E1E">
              <w:rPr>
                <w:rFonts w:asciiTheme="minorEastAsia" w:hAnsiTheme="minorEastAsia"/>
                <w:sz w:val="22"/>
              </w:rPr>
              <w:t>和</w:t>
            </w:r>
            <w:r w:rsidR="00110939">
              <w:rPr>
                <w:rFonts w:asciiTheme="minorEastAsia" w:hAnsiTheme="minorEastAsia" w:hint="eastAsia"/>
                <w:sz w:val="22"/>
              </w:rPr>
              <w:t>７</w:t>
            </w:r>
            <w:r w:rsidR="00A30FFF" w:rsidRPr="00947E1E">
              <w:rPr>
                <w:rFonts w:asciiTheme="minorEastAsia" w:hAnsiTheme="minorEastAsia" w:hint="eastAsia"/>
                <w:sz w:val="22"/>
              </w:rPr>
              <w:t>年</w:t>
            </w:r>
            <w:r w:rsidR="00814ED4">
              <w:rPr>
                <w:rFonts w:asciiTheme="minorEastAsia" w:hAnsiTheme="minorEastAsia" w:hint="eastAsia"/>
                <w:sz w:val="22"/>
              </w:rPr>
              <w:t>９</w:t>
            </w:r>
            <w:r w:rsidR="00A30FFF" w:rsidRPr="00947E1E">
              <w:rPr>
                <w:rFonts w:asciiTheme="minorEastAsia" w:hAnsiTheme="minorEastAsia"/>
                <w:sz w:val="22"/>
              </w:rPr>
              <w:t>月</w:t>
            </w:r>
            <w:r w:rsidR="00814ED4">
              <w:rPr>
                <w:rFonts w:asciiTheme="minorEastAsia" w:hAnsiTheme="minorEastAsia" w:hint="eastAsia"/>
                <w:sz w:val="22"/>
              </w:rPr>
              <w:t>18</w:t>
            </w:r>
            <w:r w:rsidR="00A30FFF" w:rsidRPr="00947E1E">
              <w:rPr>
                <w:rFonts w:asciiTheme="minorEastAsia" w:hAnsiTheme="minorEastAsia"/>
                <w:sz w:val="22"/>
              </w:rPr>
              <w:t>日（</w:t>
            </w:r>
            <w:r w:rsidR="002643A4">
              <w:rPr>
                <w:rFonts w:asciiTheme="minorEastAsia" w:hAnsiTheme="minorEastAsia" w:hint="eastAsia"/>
                <w:sz w:val="22"/>
              </w:rPr>
              <w:t>木</w:t>
            </w:r>
            <w:r w:rsidR="00A30FFF" w:rsidRPr="00947E1E">
              <w:rPr>
                <w:rFonts w:asciiTheme="minorEastAsia" w:hAnsiTheme="minorEastAsia"/>
                <w:sz w:val="22"/>
              </w:rPr>
              <w:t>）</w:t>
            </w:r>
            <w:r w:rsidR="00A30FFF" w:rsidRPr="00947E1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43100" w:rsidRPr="00947E1E">
              <w:rPr>
                <w:rFonts w:asciiTheme="minorEastAsia" w:hAnsiTheme="minorEastAsia" w:hint="eastAsia"/>
                <w:sz w:val="22"/>
              </w:rPr>
              <w:t>19時30分～20時</w:t>
            </w:r>
            <w:r w:rsidR="00083AE1" w:rsidRPr="00947E1E">
              <w:rPr>
                <w:rFonts w:asciiTheme="minorEastAsia" w:hAnsiTheme="minorEastAsia" w:hint="eastAsia"/>
                <w:sz w:val="22"/>
              </w:rPr>
              <w:t>45</w:t>
            </w:r>
            <w:r w:rsidR="00143100" w:rsidRPr="00947E1E">
              <w:rPr>
                <w:rFonts w:asciiTheme="minorEastAsia" w:hAnsiTheme="minorEastAsia" w:hint="eastAsia"/>
                <w:sz w:val="22"/>
              </w:rPr>
              <w:t>分</w:t>
            </w:r>
          </w:p>
        </w:tc>
      </w:tr>
      <w:tr w:rsidR="00A30FFF" w14:paraId="599D7788" w14:textId="77777777" w:rsidTr="00210E82">
        <w:trPr>
          <w:trHeight w:val="422"/>
        </w:trPr>
        <w:tc>
          <w:tcPr>
            <w:tcW w:w="1271" w:type="dxa"/>
            <w:vAlign w:val="center"/>
          </w:tcPr>
          <w:p w14:paraId="4CAE6840" w14:textId="77777777" w:rsidR="00A30FFF" w:rsidRPr="00947E1E" w:rsidRDefault="00A30FFF" w:rsidP="00A30FFF">
            <w:pPr>
              <w:jc w:val="center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開催場所</w:t>
            </w:r>
          </w:p>
        </w:tc>
        <w:tc>
          <w:tcPr>
            <w:tcW w:w="8222" w:type="dxa"/>
            <w:gridSpan w:val="4"/>
            <w:vAlign w:val="center"/>
          </w:tcPr>
          <w:p w14:paraId="59E24C7F" w14:textId="50C6B768" w:rsidR="00A30FFF" w:rsidRPr="00947E1E" w:rsidRDefault="00143100" w:rsidP="00C875D2">
            <w:pPr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霧島市役所</w:t>
            </w:r>
            <w:r w:rsidR="0011093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14ED4">
              <w:rPr>
                <w:rFonts w:asciiTheme="minorEastAsia" w:hAnsiTheme="minorEastAsia" w:hint="eastAsia"/>
                <w:sz w:val="22"/>
              </w:rPr>
              <w:t>別館４階　中会議室</w:t>
            </w:r>
          </w:p>
        </w:tc>
      </w:tr>
      <w:tr w:rsidR="00A30FFF" w14:paraId="1217100C" w14:textId="77777777" w:rsidTr="00210E82">
        <w:trPr>
          <w:trHeight w:val="667"/>
        </w:trPr>
        <w:tc>
          <w:tcPr>
            <w:tcW w:w="1271" w:type="dxa"/>
            <w:vAlign w:val="center"/>
          </w:tcPr>
          <w:p w14:paraId="08FF7C9E" w14:textId="77777777" w:rsidR="00A30FFF" w:rsidRPr="00947E1E" w:rsidRDefault="00A30FFF" w:rsidP="00A30FFF">
            <w:pPr>
              <w:jc w:val="center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出席委員</w:t>
            </w:r>
          </w:p>
        </w:tc>
        <w:tc>
          <w:tcPr>
            <w:tcW w:w="8222" w:type="dxa"/>
            <w:gridSpan w:val="4"/>
            <w:vAlign w:val="center"/>
          </w:tcPr>
          <w:p w14:paraId="33CB00E1" w14:textId="65BAA17C" w:rsidR="00110939" w:rsidRDefault="00110939" w:rsidP="001109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上山委員、</w:t>
            </w:r>
            <w:r w:rsidR="0056207C" w:rsidRPr="00947E1E">
              <w:rPr>
                <w:rFonts w:asciiTheme="minorEastAsia" w:hAnsiTheme="minorEastAsia" w:hint="eastAsia"/>
                <w:sz w:val="22"/>
              </w:rPr>
              <w:t>山﨑</w:t>
            </w:r>
            <w:r w:rsidR="00143100" w:rsidRPr="00947E1E">
              <w:rPr>
                <w:rFonts w:asciiTheme="minorEastAsia" w:hAnsiTheme="minorEastAsia" w:hint="eastAsia"/>
                <w:sz w:val="22"/>
              </w:rPr>
              <w:t>委員、</w:t>
            </w:r>
            <w:r w:rsidR="00814ED4">
              <w:rPr>
                <w:rFonts w:asciiTheme="minorEastAsia" w:hAnsiTheme="minorEastAsia" w:hint="eastAsia"/>
                <w:szCs w:val="21"/>
              </w:rPr>
              <w:t>倉津</w:t>
            </w:r>
            <w:r w:rsidR="00814ED4" w:rsidRPr="003B12EE">
              <w:rPr>
                <w:rFonts w:asciiTheme="minorEastAsia" w:hAnsiTheme="minorEastAsia"/>
                <w:szCs w:val="21"/>
              </w:rPr>
              <w:t>委員</w:t>
            </w:r>
            <w:r w:rsidR="00814ED4">
              <w:rPr>
                <w:rFonts w:asciiTheme="minorEastAsia" w:hAnsiTheme="minorEastAsia" w:hint="eastAsia"/>
                <w:szCs w:val="21"/>
              </w:rPr>
              <w:t>、</w:t>
            </w:r>
            <w:r w:rsidR="0056207C" w:rsidRPr="00947E1E">
              <w:rPr>
                <w:rFonts w:asciiTheme="minorEastAsia" w:hAnsiTheme="minorEastAsia" w:hint="eastAsia"/>
                <w:sz w:val="22"/>
              </w:rPr>
              <w:t>竹田</w:t>
            </w:r>
            <w:r w:rsidR="00143100" w:rsidRPr="00947E1E">
              <w:rPr>
                <w:rFonts w:asciiTheme="minorEastAsia" w:hAnsiTheme="minorEastAsia" w:hint="eastAsia"/>
                <w:sz w:val="22"/>
              </w:rPr>
              <w:t>委員、</w:t>
            </w:r>
            <w:r w:rsidR="0056207C" w:rsidRPr="00947E1E">
              <w:rPr>
                <w:rFonts w:asciiTheme="minorEastAsia" w:hAnsiTheme="minorEastAsia" w:hint="eastAsia"/>
                <w:sz w:val="22"/>
              </w:rPr>
              <w:t>末吉</w:t>
            </w:r>
            <w:r w:rsidR="00143100" w:rsidRPr="00947E1E">
              <w:rPr>
                <w:rFonts w:asciiTheme="minorEastAsia" w:hAnsiTheme="minorEastAsia" w:hint="eastAsia"/>
                <w:sz w:val="22"/>
              </w:rPr>
              <w:t>委員、</w:t>
            </w:r>
            <w:r w:rsidR="00E504D9" w:rsidRPr="00947E1E">
              <w:rPr>
                <w:rFonts w:asciiTheme="minorEastAsia" w:hAnsiTheme="minorEastAsia" w:hint="eastAsia"/>
                <w:sz w:val="22"/>
              </w:rPr>
              <w:t>牛牧</w:t>
            </w:r>
            <w:r w:rsidR="00143100" w:rsidRPr="00947E1E">
              <w:rPr>
                <w:rFonts w:asciiTheme="minorEastAsia" w:hAnsiTheme="minorEastAsia" w:hint="eastAsia"/>
                <w:sz w:val="22"/>
              </w:rPr>
              <w:t>委員、</w:t>
            </w:r>
            <w:r>
              <w:rPr>
                <w:rFonts w:asciiTheme="minorEastAsia" w:hAnsiTheme="minorEastAsia" w:hint="eastAsia"/>
                <w:sz w:val="22"/>
              </w:rPr>
              <w:t>武田委員、</w:t>
            </w:r>
          </w:p>
          <w:p w14:paraId="4C5C7591" w14:textId="1A37804E" w:rsidR="0056207C" w:rsidRPr="00947E1E" w:rsidRDefault="00110939" w:rsidP="001109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緒方</w:t>
            </w:r>
            <w:r w:rsidR="0056207C" w:rsidRPr="00947E1E">
              <w:rPr>
                <w:rFonts w:asciiTheme="minorEastAsia" w:hAnsiTheme="minorEastAsia" w:hint="eastAsia"/>
                <w:sz w:val="22"/>
              </w:rPr>
              <w:t>委員、</w:t>
            </w:r>
            <w:r>
              <w:rPr>
                <w:rFonts w:asciiTheme="minorEastAsia" w:hAnsiTheme="minorEastAsia" w:hint="eastAsia"/>
                <w:sz w:val="22"/>
              </w:rPr>
              <w:t>立元</w:t>
            </w:r>
            <w:r w:rsidR="0056207C" w:rsidRPr="00947E1E">
              <w:rPr>
                <w:rFonts w:asciiTheme="minorEastAsia" w:hAnsiTheme="minorEastAsia" w:hint="eastAsia"/>
                <w:sz w:val="22"/>
              </w:rPr>
              <w:t>委員、</w:t>
            </w:r>
            <w:r w:rsidR="00E504D9" w:rsidRPr="00947E1E">
              <w:rPr>
                <w:rFonts w:asciiTheme="minorEastAsia" w:hAnsiTheme="minorEastAsia" w:hint="eastAsia"/>
                <w:sz w:val="22"/>
              </w:rPr>
              <w:t>小濵</w:t>
            </w:r>
            <w:r w:rsidR="0056207C" w:rsidRPr="00947E1E">
              <w:rPr>
                <w:rFonts w:asciiTheme="minorEastAsia" w:hAnsiTheme="minorEastAsia" w:hint="eastAsia"/>
                <w:sz w:val="22"/>
              </w:rPr>
              <w:t>委員、</w:t>
            </w:r>
            <w:r>
              <w:rPr>
                <w:rFonts w:asciiTheme="minorEastAsia" w:hAnsiTheme="minorEastAsia" w:hint="eastAsia"/>
                <w:sz w:val="22"/>
              </w:rPr>
              <w:t>岡元</w:t>
            </w:r>
            <w:r w:rsidR="0056207C" w:rsidRPr="00947E1E">
              <w:rPr>
                <w:rFonts w:asciiTheme="minorEastAsia" w:hAnsiTheme="minorEastAsia" w:hint="eastAsia"/>
                <w:sz w:val="22"/>
              </w:rPr>
              <w:t>委員</w:t>
            </w:r>
          </w:p>
        </w:tc>
      </w:tr>
      <w:tr w:rsidR="00297DD2" w14:paraId="763896DC" w14:textId="77777777" w:rsidTr="00210E82">
        <w:trPr>
          <w:trHeight w:val="361"/>
        </w:trPr>
        <w:tc>
          <w:tcPr>
            <w:tcW w:w="1271" w:type="dxa"/>
            <w:vAlign w:val="center"/>
          </w:tcPr>
          <w:p w14:paraId="19CF6412" w14:textId="77777777" w:rsidR="00297DD2" w:rsidRPr="00947E1E" w:rsidRDefault="00297DD2" w:rsidP="00297DD2">
            <w:pPr>
              <w:jc w:val="center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事務局</w:t>
            </w:r>
          </w:p>
        </w:tc>
        <w:tc>
          <w:tcPr>
            <w:tcW w:w="8222" w:type="dxa"/>
            <w:gridSpan w:val="4"/>
            <w:vAlign w:val="center"/>
          </w:tcPr>
          <w:p w14:paraId="3478E861" w14:textId="602D4034" w:rsidR="007F32C4" w:rsidRPr="00947E1E" w:rsidRDefault="00143100" w:rsidP="00E504D9">
            <w:pPr>
              <w:ind w:left="1582" w:hangingChars="700" w:hanging="1582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【健康増進課】</w:t>
            </w:r>
            <w:r w:rsidR="0056207C" w:rsidRPr="00947E1E">
              <w:rPr>
                <w:rFonts w:asciiTheme="minorEastAsia" w:hAnsiTheme="minorEastAsia" w:hint="eastAsia"/>
                <w:sz w:val="22"/>
              </w:rPr>
              <w:t>鮫島</w:t>
            </w:r>
            <w:r w:rsidR="00297DD2" w:rsidRPr="00947E1E">
              <w:rPr>
                <w:rFonts w:asciiTheme="minorEastAsia" w:hAnsiTheme="minorEastAsia"/>
                <w:sz w:val="22"/>
              </w:rPr>
              <w:t>課長、</w:t>
            </w:r>
            <w:r w:rsidR="0056207C" w:rsidRPr="00947E1E">
              <w:rPr>
                <w:rFonts w:asciiTheme="minorEastAsia" w:hAnsiTheme="minorEastAsia" w:hint="eastAsia"/>
                <w:sz w:val="22"/>
              </w:rPr>
              <w:t>赤水</w:t>
            </w:r>
            <w:r w:rsidR="00F02E9A" w:rsidRPr="00947E1E">
              <w:rPr>
                <w:rFonts w:asciiTheme="minorEastAsia" w:hAnsiTheme="minorEastAsia" w:hint="eastAsia"/>
                <w:sz w:val="22"/>
              </w:rPr>
              <w:t>健康づくり推進</w:t>
            </w:r>
            <w:r w:rsidR="007F32C4" w:rsidRPr="00947E1E">
              <w:rPr>
                <w:rFonts w:asciiTheme="minorEastAsia" w:hAnsiTheme="minorEastAsia"/>
                <w:sz w:val="22"/>
              </w:rPr>
              <w:t>グループ長、</w:t>
            </w:r>
            <w:r w:rsidR="00D456FD">
              <w:rPr>
                <w:rFonts w:asciiTheme="minorEastAsia" w:hAnsiTheme="minorEastAsia" w:hint="eastAsia"/>
                <w:sz w:val="22"/>
              </w:rPr>
              <w:t>西</w:t>
            </w:r>
            <w:r w:rsidRPr="00947E1E">
              <w:rPr>
                <w:rFonts w:asciiTheme="minorEastAsia" w:hAnsiTheme="minorEastAsia" w:hint="eastAsia"/>
                <w:sz w:val="22"/>
              </w:rPr>
              <w:t>主査、</w:t>
            </w:r>
            <w:r w:rsidR="00D456FD">
              <w:rPr>
                <w:rFonts w:asciiTheme="minorEastAsia" w:hAnsiTheme="minorEastAsia" w:hint="eastAsia"/>
                <w:sz w:val="22"/>
              </w:rPr>
              <w:t>徳重</w:t>
            </w:r>
            <w:r w:rsidR="007F32C4" w:rsidRPr="00947E1E">
              <w:rPr>
                <w:rFonts w:asciiTheme="minorEastAsia" w:hAnsiTheme="minorEastAsia"/>
                <w:sz w:val="22"/>
              </w:rPr>
              <w:t>主査、</w:t>
            </w:r>
            <w:r w:rsidR="00110939">
              <w:rPr>
                <w:rFonts w:asciiTheme="minorEastAsia" w:hAnsiTheme="minorEastAsia" w:hint="eastAsia"/>
                <w:sz w:val="22"/>
              </w:rPr>
              <w:t>窪田</w:t>
            </w:r>
            <w:r w:rsidR="00F02E9A" w:rsidRPr="00947E1E">
              <w:rPr>
                <w:rFonts w:asciiTheme="minorEastAsia" w:hAnsiTheme="minorEastAsia" w:hint="eastAsia"/>
                <w:sz w:val="22"/>
              </w:rPr>
              <w:t>主事</w:t>
            </w:r>
            <w:r w:rsidR="00110939">
              <w:rPr>
                <w:rFonts w:asciiTheme="minorEastAsia" w:hAnsiTheme="minorEastAsia" w:hint="eastAsia"/>
                <w:sz w:val="22"/>
              </w:rPr>
              <w:t>、酒井主事</w:t>
            </w:r>
            <w:r w:rsidR="008B5D7F">
              <w:rPr>
                <w:rFonts w:asciiTheme="minorEastAsia" w:hAnsiTheme="minorEastAsia" w:hint="eastAsia"/>
                <w:sz w:val="22"/>
              </w:rPr>
              <w:t>補</w:t>
            </w:r>
          </w:p>
          <w:p w14:paraId="652BA9ED" w14:textId="1E11208B" w:rsidR="00E504D9" w:rsidRPr="00947E1E" w:rsidRDefault="00892A86" w:rsidP="00143100">
            <w:pPr>
              <w:rPr>
                <w:rFonts w:asciiTheme="minorEastAsia" w:hAnsiTheme="minorEastAsia"/>
                <w:szCs w:val="21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【すこやか</w:t>
            </w:r>
            <w:r w:rsidRPr="00947E1E">
              <w:rPr>
                <w:rFonts w:asciiTheme="minorEastAsia" w:hAnsiTheme="minorEastAsia"/>
                <w:sz w:val="22"/>
              </w:rPr>
              <w:t>保健センター</w:t>
            </w:r>
            <w:r w:rsidRPr="00947E1E">
              <w:rPr>
                <w:rFonts w:asciiTheme="minorEastAsia" w:hAnsiTheme="minorEastAsia" w:hint="eastAsia"/>
                <w:sz w:val="22"/>
              </w:rPr>
              <w:t>】</w:t>
            </w:r>
            <w:r w:rsidR="00110939">
              <w:rPr>
                <w:rFonts w:asciiTheme="minorEastAsia" w:hAnsiTheme="minorEastAsia" w:hint="eastAsia"/>
                <w:sz w:val="22"/>
              </w:rPr>
              <w:t>上小園</w:t>
            </w:r>
            <w:r w:rsidR="00E504D9" w:rsidRPr="00947E1E">
              <w:rPr>
                <w:rFonts w:asciiTheme="minorEastAsia" w:hAnsiTheme="minorEastAsia" w:hint="eastAsia"/>
                <w:sz w:val="22"/>
              </w:rPr>
              <w:t>所長、</w:t>
            </w:r>
            <w:r w:rsidR="00B90274" w:rsidRPr="00947E1E">
              <w:rPr>
                <w:rFonts w:asciiTheme="minorEastAsia" w:hAnsiTheme="minorEastAsia" w:hint="eastAsia"/>
                <w:sz w:val="22"/>
              </w:rPr>
              <w:t>大田地域保健第一</w:t>
            </w:r>
            <w:r w:rsidR="007E0BEB" w:rsidRPr="00947E1E">
              <w:rPr>
                <w:rFonts w:asciiTheme="minorEastAsia" w:hAnsiTheme="minorEastAsia" w:hint="eastAsia"/>
                <w:szCs w:val="21"/>
              </w:rPr>
              <w:t>グループ</w:t>
            </w:r>
            <w:r w:rsidR="00143100" w:rsidRPr="00947E1E">
              <w:rPr>
                <w:rFonts w:asciiTheme="minorEastAsia" w:hAnsiTheme="minorEastAsia" w:hint="eastAsia"/>
                <w:szCs w:val="21"/>
              </w:rPr>
              <w:t>長、</w:t>
            </w:r>
          </w:p>
          <w:p w14:paraId="0F16BC0A" w14:textId="495DA763" w:rsidR="001C03BB" w:rsidRPr="00947E1E" w:rsidRDefault="00110939" w:rsidP="00E504D9">
            <w:pPr>
              <w:ind w:firstLineChars="1250" w:firstLine="269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伊藤</w:t>
            </w:r>
            <w:r w:rsidR="00E504D9" w:rsidRPr="00947E1E">
              <w:rPr>
                <w:rFonts w:asciiTheme="minorEastAsia" w:hAnsiTheme="minorEastAsia" w:hint="eastAsia"/>
                <w:szCs w:val="21"/>
              </w:rPr>
              <w:t>技師</w:t>
            </w:r>
          </w:p>
        </w:tc>
      </w:tr>
      <w:tr w:rsidR="00997C4D" w14:paraId="663DC582" w14:textId="77777777" w:rsidTr="00210E82">
        <w:trPr>
          <w:trHeight w:val="473"/>
        </w:trPr>
        <w:tc>
          <w:tcPr>
            <w:tcW w:w="3823" w:type="dxa"/>
            <w:gridSpan w:val="2"/>
            <w:vAlign w:val="center"/>
          </w:tcPr>
          <w:p w14:paraId="74005DD8" w14:textId="77777777" w:rsidR="00997C4D" w:rsidRPr="00947E1E" w:rsidRDefault="00997C4D" w:rsidP="00A30FFF">
            <w:pPr>
              <w:jc w:val="center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公開</w:t>
            </w:r>
            <w:r w:rsidRPr="00947E1E">
              <w:rPr>
                <w:rFonts w:asciiTheme="minorEastAsia" w:hAnsiTheme="minorEastAsia"/>
                <w:sz w:val="22"/>
              </w:rPr>
              <w:t>・一部非公開又は非公開の別</w:t>
            </w:r>
          </w:p>
        </w:tc>
        <w:tc>
          <w:tcPr>
            <w:tcW w:w="1745" w:type="dxa"/>
            <w:vAlign w:val="center"/>
          </w:tcPr>
          <w:p w14:paraId="4D1D2546" w14:textId="77777777" w:rsidR="00997C4D" w:rsidRPr="00947E1E" w:rsidRDefault="00997C4D" w:rsidP="00997C4D">
            <w:pPr>
              <w:jc w:val="center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公開</w:t>
            </w:r>
          </w:p>
        </w:tc>
        <w:tc>
          <w:tcPr>
            <w:tcW w:w="1746" w:type="dxa"/>
            <w:vAlign w:val="center"/>
          </w:tcPr>
          <w:p w14:paraId="722BC75E" w14:textId="77777777" w:rsidR="00997C4D" w:rsidRPr="00947E1E" w:rsidRDefault="00997C4D" w:rsidP="00997C4D">
            <w:pPr>
              <w:jc w:val="center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傍聴人数</w:t>
            </w:r>
          </w:p>
        </w:tc>
        <w:tc>
          <w:tcPr>
            <w:tcW w:w="2179" w:type="dxa"/>
            <w:vAlign w:val="center"/>
          </w:tcPr>
          <w:p w14:paraId="148C524B" w14:textId="1787B96D" w:rsidR="00997C4D" w:rsidRPr="00947E1E" w:rsidRDefault="00E504D9" w:rsidP="00997C4D">
            <w:pPr>
              <w:jc w:val="center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０人</w:t>
            </w:r>
          </w:p>
        </w:tc>
      </w:tr>
      <w:tr w:rsidR="00997C4D" w14:paraId="642BBAB1" w14:textId="77777777" w:rsidTr="00210E82">
        <w:trPr>
          <w:trHeight w:val="1431"/>
        </w:trPr>
        <w:tc>
          <w:tcPr>
            <w:tcW w:w="9493" w:type="dxa"/>
            <w:gridSpan w:val="5"/>
            <w:vAlign w:val="center"/>
          </w:tcPr>
          <w:p w14:paraId="1CC1FDA1" w14:textId="77777777" w:rsidR="00814ED4" w:rsidRDefault="00997C4D" w:rsidP="00814ED4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  <w:r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議事</w:t>
            </w:r>
          </w:p>
          <w:p w14:paraId="24736671" w14:textId="1AD94893" w:rsidR="00814ED4" w:rsidRPr="00814ED4" w:rsidRDefault="006000A8" w:rsidP="00814ED4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（</w:t>
            </w:r>
            <w:r w:rsidR="00E504D9" w:rsidRPr="00947E1E">
              <w:rPr>
                <w:rFonts w:asciiTheme="minorEastAsia" w:hAnsiTheme="minorEastAsia" w:hint="eastAsia"/>
                <w:sz w:val="22"/>
              </w:rPr>
              <w:t>１</w:t>
            </w:r>
            <w:r w:rsidRPr="00947E1E">
              <w:rPr>
                <w:rFonts w:asciiTheme="minorEastAsia" w:hAnsiTheme="minorEastAsia" w:hint="eastAsia"/>
                <w:sz w:val="22"/>
              </w:rPr>
              <w:t>）</w:t>
            </w:r>
            <w:r w:rsidR="00814ED4">
              <w:rPr>
                <w:rFonts w:hint="eastAsia"/>
              </w:rPr>
              <w:t>霧島市自殺対策計画（第２次）について</w:t>
            </w:r>
          </w:p>
          <w:p w14:paraId="7A2DCD85" w14:textId="77777777" w:rsidR="00814ED4" w:rsidRDefault="00814ED4" w:rsidP="00814ED4">
            <w:pPr>
              <w:ind w:firstLineChars="100" w:firstLine="216"/>
            </w:pPr>
            <w:r>
              <w:rPr>
                <w:rFonts w:hint="eastAsia"/>
              </w:rPr>
              <w:t xml:space="preserve">　　　・第１章～第３章について</w:t>
            </w:r>
          </w:p>
          <w:p w14:paraId="4A326AAA" w14:textId="77777777" w:rsidR="00814ED4" w:rsidRPr="00731A7F" w:rsidRDefault="00814ED4" w:rsidP="00814ED4">
            <w:pPr>
              <w:ind w:firstLineChars="100" w:firstLine="216"/>
            </w:pPr>
            <w:r>
              <w:rPr>
                <w:rFonts w:hint="eastAsia"/>
              </w:rPr>
              <w:t xml:space="preserve">　　　・第４章～第８章について</w:t>
            </w:r>
          </w:p>
          <w:p w14:paraId="34F633BD" w14:textId="3FD3661F" w:rsidR="00110939" w:rsidRPr="00947E1E" w:rsidRDefault="006000A8" w:rsidP="00997C4D">
            <w:pPr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（</w:t>
            </w:r>
            <w:r w:rsidR="00E504D9" w:rsidRPr="00947E1E">
              <w:rPr>
                <w:rFonts w:asciiTheme="minorEastAsia" w:hAnsiTheme="minorEastAsia" w:hint="eastAsia"/>
                <w:sz w:val="22"/>
              </w:rPr>
              <w:t>２</w:t>
            </w:r>
            <w:r w:rsidRPr="00947E1E">
              <w:rPr>
                <w:rFonts w:asciiTheme="minorEastAsia" w:hAnsiTheme="minorEastAsia" w:hint="eastAsia"/>
                <w:sz w:val="22"/>
              </w:rPr>
              <w:t>）</w:t>
            </w:r>
            <w:r w:rsidR="00110939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</w:tr>
      <w:tr w:rsidR="00997C4D" w14:paraId="0816FE6F" w14:textId="77777777" w:rsidTr="00B52EDA">
        <w:trPr>
          <w:trHeight w:val="5802"/>
        </w:trPr>
        <w:tc>
          <w:tcPr>
            <w:tcW w:w="9493" w:type="dxa"/>
            <w:gridSpan w:val="5"/>
            <w:vAlign w:val="center"/>
          </w:tcPr>
          <w:p w14:paraId="7CA5FAC1" w14:textId="3676EDC3" w:rsidR="009F1099" w:rsidRPr="00947E1E" w:rsidRDefault="00997C4D" w:rsidP="00997C4D">
            <w:pPr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協議結果等の</w:t>
            </w:r>
            <w:r w:rsidRPr="00947E1E">
              <w:rPr>
                <w:rFonts w:asciiTheme="minorEastAsia" w:hAnsiTheme="minorEastAsia"/>
                <w:sz w:val="22"/>
                <w:bdr w:val="single" w:sz="4" w:space="0" w:color="auto"/>
              </w:rPr>
              <w:t>概要</w:t>
            </w:r>
            <w:r w:rsidRPr="00947E1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47E1E">
              <w:rPr>
                <w:rFonts w:asciiTheme="minorEastAsia" w:hAnsiTheme="minorEastAsia"/>
                <w:sz w:val="22"/>
              </w:rPr>
              <w:t xml:space="preserve">　　</w:t>
            </w:r>
            <w:r w:rsidR="009A5032"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議</w:t>
            </w:r>
            <w:r w:rsidR="009A5032" w:rsidRPr="00947E1E">
              <w:rPr>
                <w:rFonts w:asciiTheme="minorEastAsia" w:hAnsiTheme="minorEastAsia" w:hint="eastAsia"/>
                <w:sz w:val="22"/>
              </w:rPr>
              <w:t>：議長</w:t>
            </w:r>
            <w:r w:rsidR="009A5032" w:rsidRPr="00947E1E">
              <w:rPr>
                <w:rFonts w:asciiTheme="minorEastAsia" w:hAnsiTheme="minorEastAsia"/>
                <w:sz w:val="22"/>
              </w:rPr>
              <w:t xml:space="preserve">　　</w:t>
            </w:r>
            <w:r w:rsidR="009A5032"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委</w:t>
            </w:r>
            <w:r w:rsidR="009A5032" w:rsidRPr="00947E1E">
              <w:rPr>
                <w:rFonts w:asciiTheme="minorEastAsia" w:hAnsiTheme="minorEastAsia" w:hint="eastAsia"/>
                <w:sz w:val="22"/>
              </w:rPr>
              <w:t xml:space="preserve">：委員　</w:t>
            </w:r>
            <w:r w:rsidR="009A5032" w:rsidRPr="00947E1E">
              <w:rPr>
                <w:rFonts w:asciiTheme="minorEastAsia" w:hAnsiTheme="minorEastAsia"/>
                <w:sz w:val="22"/>
              </w:rPr>
              <w:t xml:space="preserve">　</w:t>
            </w:r>
            <w:r w:rsidR="009A5032"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事</w:t>
            </w:r>
            <w:r w:rsidR="009A5032" w:rsidRPr="00947E1E">
              <w:rPr>
                <w:rFonts w:asciiTheme="minorEastAsia" w:hAnsiTheme="minorEastAsia" w:hint="eastAsia"/>
                <w:sz w:val="22"/>
              </w:rPr>
              <w:t>：</w:t>
            </w:r>
            <w:r w:rsidR="009A5032" w:rsidRPr="00947E1E">
              <w:rPr>
                <w:rFonts w:asciiTheme="minorEastAsia" w:hAnsiTheme="minorEastAsia"/>
                <w:sz w:val="22"/>
              </w:rPr>
              <w:t>事務局</w:t>
            </w:r>
            <w:r w:rsidRPr="00947E1E">
              <w:rPr>
                <w:rFonts w:asciiTheme="minorEastAsia" w:hAnsiTheme="minorEastAsia"/>
                <w:sz w:val="22"/>
              </w:rPr>
              <w:t xml:space="preserve">　</w:t>
            </w:r>
          </w:p>
          <w:p w14:paraId="1C34356D" w14:textId="77777777" w:rsidR="00544861" w:rsidRPr="00947E1E" w:rsidRDefault="00544861" w:rsidP="00544861">
            <w:pPr>
              <w:rPr>
                <w:rFonts w:asciiTheme="minorEastAsia" w:hAnsiTheme="minorEastAsia"/>
                <w:sz w:val="22"/>
              </w:rPr>
            </w:pPr>
          </w:p>
          <w:p w14:paraId="28B114F5" w14:textId="77777777" w:rsidR="00814ED4" w:rsidRPr="00814ED4" w:rsidRDefault="00544861" w:rsidP="00814ED4">
            <w:pPr>
              <w:rPr>
                <w:rFonts w:asciiTheme="minorEastAsia" w:hAnsiTheme="minorEastAsia"/>
                <w:sz w:val="22"/>
                <w:bdr w:val="single" w:sz="4" w:space="0" w:color="auto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（</w:t>
            </w:r>
            <w:r w:rsidR="00E504D9" w:rsidRPr="00947E1E">
              <w:rPr>
                <w:rFonts w:asciiTheme="minorEastAsia" w:hAnsiTheme="minorEastAsia" w:hint="eastAsia"/>
                <w:sz w:val="22"/>
              </w:rPr>
              <w:t>１</w:t>
            </w:r>
            <w:r w:rsidRPr="00947E1E">
              <w:rPr>
                <w:rFonts w:asciiTheme="minorEastAsia" w:hAnsiTheme="minorEastAsia" w:hint="eastAsia"/>
                <w:sz w:val="22"/>
              </w:rPr>
              <w:t>）</w:t>
            </w:r>
            <w:r w:rsidR="00814ED4">
              <w:rPr>
                <w:rFonts w:hint="eastAsia"/>
              </w:rPr>
              <w:t>霧島市自殺対策計画（第２次）について</w:t>
            </w:r>
          </w:p>
          <w:p w14:paraId="2C7DC901" w14:textId="0723A472" w:rsidR="00814ED4" w:rsidRDefault="00814ED4" w:rsidP="00814ED4">
            <w:pPr>
              <w:ind w:firstLineChars="100" w:firstLine="216"/>
            </w:pPr>
            <w:r>
              <w:rPr>
                <w:rFonts w:hint="eastAsia"/>
              </w:rPr>
              <w:t xml:space="preserve">　　・第１章～第３章について</w:t>
            </w:r>
          </w:p>
          <w:p w14:paraId="122E8AB5" w14:textId="1A0D566F" w:rsidR="00544861" w:rsidRDefault="009A5032" w:rsidP="00814ED4">
            <w:pPr>
              <w:ind w:firstLineChars="400" w:firstLine="904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⇒事務局が説明</w:t>
            </w:r>
          </w:p>
          <w:p w14:paraId="0CB9B2D3" w14:textId="78E43514" w:rsidR="00814ED4" w:rsidRDefault="00814ED4" w:rsidP="00814ED4">
            <w:pPr>
              <w:ind w:firstLineChars="400" w:firstLine="90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⇒意見なし</w:t>
            </w:r>
          </w:p>
          <w:p w14:paraId="727A3090" w14:textId="77777777" w:rsidR="00814ED4" w:rsidRPr="00947E1E" w:rsidRDefault="00814ED4" w:rsidP="00814ED4">
            <w:pPr>
              <w:ind w:firstLineChars="400" w:firstLine="904"/>
              <w:rPr>
                <w:rFonts w:asciiTheme="minorEastAsia" w:hAnsiTheme="minorEastAsia"/>
                <w:sz w:val="22"/>
              </w:rPr>
            </w:pPr>
          </w:p>
          <w:p w14:paraId="16046790" w14:textId="40CFC8A7" w:rsidR="009A5032" w:rsidRDefault="00814ED4" w:rsidP="004C5EE8">
            <w:pPr>
              <w:ind w:leftChars="200" w:left="432" w:firstLineChars="100" w:firstLine="216"/>
            </w:pPr>
            <w:r>
              <w:rPr>
                <w:rFonts w:hint="eastAsia"/>
              </w:rPr>
              <w:t>・第４章～第８章について</w:t>
            </w:r>
          </w:p>
          <w:p w14:paraId="1AEE5DE2" w14:textId="77777777" w:rsidR="004C5EE8" w:rsidRDefault="004C5EE8" w:rsidP="004C5EE8">
            <w:pPr>
              <w:ind w:firstLineChars="400" w:firstLine="904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⇒事務局が説明</w:t>
            </w:r>
          </w:p>
          <w:p w14:paraId="262FE8F5" w14:textId="177421B5" w:rsidR="009A5032" w:rsidRDefault="004A01BA" w:rsidP="008D7BF6">
            <w:pPr>
              <w:ind w:leftChars="100" w:left="668" w:hangingChars="200" w:hanging="452"/>
              <w:rPr>
                <w:rFonts w:asciiTheme="minorEastAsia" w:hAnsiTheme="minorEastAsia"/>
                <w:sz w:val="22"/>
              </w:rPr>
            </w:pPr>
            <w:r w:rsidRPr="001C1D9D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委</w:t>
            </w:r>
            <w:r w:rsidR="009A5032" w:rsidRPr="00947E1E">
              <w:rPr>
                <w:rFonts w:asciiTheme="minorEastAsia" w:hAnsiTheme="minorEastAsia" w:hint="eastAsia"/>
                <w:sz w:val="22"/>
              </w:rPr>
              <w:t>：</w:t>
            </w:r>
            <w:r w:rsidR="004C5EE8">
              <w:rPr>
                <w:rFonts w:asciiTheme="minorEastAsia" w:hAnsiTheme="minorEastAsia" w:hint="eastAsia"/>
                <w:sz w:val="22"/>
              </w:rPr>
              <w:t>資料37ページ</w:t>
            </w:r>
            <w:r w:rsidR="00805D60">
              <w:rPr>
                <w:rFonts w:asciiTheme="minorEastAsia" w:hAnsiTheme="minorEastAsia" w:hint="eastAsia"/>
                <w:sz w:val="22"/>
              </w:rPr>
              <w:t>計画の</w:t>
            </w:r>
            <w:r w:rsidR="00977438">
              <w:rPr>
                <w:rFonts w:asciiTheme="minorEastAsia" w:hAnsiTheme="minorEastAsia" w:hint="eastAsia"/>
                <w:sz w:val="22"/>
              </w:rPr>
              <w:t>事業評価指標の</w:t>
            </w:r>
            <w:r w:rsidR="00805D60">
              <w:rPr>
                <w:rFonts w:asciiTheme="minorEastAsia" w:hAnsiTheme="minorEastAsia" w:hint="eastAsia"/>
                <w:sz w:val="22"/>
              </w:rPr>
              <w:t>１</w:t>
            </w:r>
            <w:r w:rsidR="004C5EE8">
              <w:t>地域におけるネットワーク強化</w:t>
            </w:r>
            <w:r w:rsidR="009467CE">
              <w:rPr>
                <w:rFonts w:hint="eastAsia"/>
              </w:rPr>
              <w:t>における</w:t>
            </w:r>
            <w:r w:rsidR="004C5EE8">
              <w:rPr>
                <w:rFonts w:hint="eastAsia"/>
              </w:rPr>
              <w:t>障害者自立支援協議会運営事業</w:t>
            </w:r>
            <w:r w:rsidR="009467CE">
              <w:rPr>
                <w:rFonts w:hint="eastAsia"/>
              </w:rPr>
              <w:t>の</w:t>
            </w:r>
            <w:r w:rsidR="00805D60">
              <w:rPr>
                <w:rFonts w:hint="eastAsia"/>
              </w:rPr>
              <w:t>評価</w:t>
            </w:r>
            <w:r w:rsidR="009467CE">
              <w:rPr>
                <w:rFonts w:hint="eastAsia"/>
              </w:rPr>
              <w:t>指標について、</w:t>
            </w:r>
            <w:r w:rsidR="004C5EE8">
              <w:rPr>
                <w:rFonts w:hint="eastAsia"/>
              </w:rPr>
              <w:t>精神保健福祉部会の開催数が上がっているが、障害者自立支援協議会運営事業の</w:t>
            </w:r>
            <w:r w:rsidR="00977438">
              <w:rPr>
                <w:rFonts w:hint="eastAsia"/>
              </w:rPr>
              <w:t>中に</w:t>
            </w:r>
            <w:r w:rsidR="004C5EE8">
              <w:rPr>
                <w:rFonts w:hint="eastAsia"/>
              </w:rPr>
              <w:t>５つの</w:t>
            </w:r>
            <w:r w:rsidR="00977438">
              <w:rPr>
                <w:rFonts w:hint="eastAsia"/>
              </w:rPr>
              <w:t>専門</w:t>
            </w:r>
            <w:r w:rsidR="004C5EE8">
              <w:rPr>
                <w:rFonts w:hint="eastAsia"/>
              </w:rPr>
              <w:t>部会</w:t>
            </w:r>
            <w:r w:rsidR="00977438">
              <w:rPr>
                <w:rFonts w:hint="eastAsia"/>
              </w:rPr>
              <w:t>があり、その</w:t>
            </w:r>
            <w:r w:rsidR="004C5EE8">
              <w:rPr>
                <w:rFonts w:hint="eastAsia"/>
              </w:rPr>
              <w:t>１つが精神保健福祉部会にな</w:t>
            </w:r>
            <w:r w:rsidR="00805D60">
              <w:rPr>
                <w:rFonts w:hint="eastAsia"/>
              </w:rPr>
              <w:t>る。</w:t>
            </w:r>
            <w:r w:rsidR="00977438">
              <w:rPr>
                <w:rFonts w:hint="eastAsia"/>
              </w:rPr>
              <w:t>ネットワークの強化を目的とする</w:t>
            </w:r>
            <w:r w:rsidR="00805D60">
              <w:rPr>
                <w:rFonts w:hint="eastAsia"/>
              </w:rPr>
              <w:t>ならば</w:t>
            </w:r>
            <w:r w:rsidR="00977438">
              <w:rPr>
                <w:rFonts w:hint="eastAsia"/>
              </w:rPr>
              <w:t>評価指標に５つの部会全て</w:t>
            </w:r>
            <w:r w:rsidR="004C5EE8">
              <w:rPr>
                <w:rFonts w:hint="eastAsia"/>
              </w:rPr>
              <w:t>を含んだ方がいいのではないか。</w:t>
            </w:r>
            <w:r w:rsidR="00110939" w:rsidRPr="00947E1E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59BFEB72" w14:textId="6658800F" w:rsidR="00977438" w:rsidRPr="00947E1E" w:rsidRDefault="00977438" w:rsidP="008D7BF6">
            <w:pPr>
              <w:ind w:leftChars="100" w:left="668" w:hangingChars="200" w:hanging="45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また、</w:t>
            </w:r>
            <w:r w:rsidR="00805D60">
              <w:rPr>
                <w:rFonts w:asciiTheme="minorEastAsia" w:hAnsiTheme="minorEastAsia" w:hint="eastAsia"/>
                <w:sz w:val="22"/>
              </w:rPr>
              <w:t>１</w:t>
            </w:r>
            <w:r>
              <w:t>地域におけるネットワーク強化</w:t>
            </w:r>
            <w:r>
              <w:rPr>
                <w:rFonts w:hint="eastAsia"/>
              </w:rPr>
              <w:t>だけでなく、</w:t>
            </w:r>
            <w:r w:rsidR="00805D60">
              <w:rPr>
                <w:rFonts w:hint="eastAsia"/>
              </w:rPr>
              <w:t>３</w:t>
            </w:r>
            <w:r w:rsidRPr="00977438">
              <w:t>市民への相談</w:t>
            </w:r>
            <w:r w:rsidRPr="00977438">
              <w:rPr>
                <w:rFonts w:hint="eastAsia"/>
              </w:rPr>
              <w:t>・</w:t>
            </w:r>
            <w:r w:rsidRPr="00977438">
              <w:t>支援の充実に</w:t>
            </w:r>
            <w:r w:rsidRPr="00977438">
              <w:rPr>
                <w:rFonts w:hint="eastAsia"/>
              </w:rPr>
              <w:t>も</w:t>
            </w:r>
            <w:r w:rsidRPr="00977438">
              <w:t>、障害者自立支援協議会運営事業</w:t>
            </w:r>
            <w:r w:rsidRPr="00977438">
              <w:rPr>
                <w:rFonts w:hint="eastAsia"/>
              </w:rPr>
              <w:t>を本来は</w:t>
            </w:r>
            <w:r w:rsidRPr="00977438">
              <w:t>入れ</w:t>
            </w:r>
            <w:r w:rsidRPr="00977438">
              <w:rPr>
                <w:rFonts w:hint="eastAsia"/>
              </w:rPr>
              <w:t>るべきなのではないか</w:t>
            </w:r>
            <w:r>
              <w:rPr>
                <w:rFonts w:hint="eastAsia"/>
              </w:rPr>
              <w:t>。</w:t>
            </w:r>
          </w:p>
          <w:p w14:paraId="75D05618" w14:textId="5483C011" w:rsidR="009A5032" w:rsidRPr="00947E1E" w:rsidRDefault="009A5032" w:rsidP="009A5032">
            <w:pPr>
              <w:ind w:leftChars="200" w:left="432" w:firstLineChars="100" w:firstLine="226"/>
              <w:rPr>
                <w:rFonts w:asciiTheme="minorEastAsia" w:hAnsiTheme="minorEastAsia"/>
                <w:sz w:val="22"/>
              </w:rPr>
            </w:pPr>
          </w:p>
          <w:p w14:paraId="6C456E36" w14:textId="77777777" w:rsidR="009467CE" w:rsidRDefault="009A5032" w:rsidP="009467CE">
            <w:pPr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事</w:t>
            </w:r>
            <w:r w:rsidRPr="00947E1E">
              <w:rPr>
                <w:rFonts w:asciiTheme="minorEastAsia" w:hAnsiTheme="minorEastAsia" w:hint="eastAsia"/>
                <w:sz w:val="22"/>
              </w:rPr>
              <w:t>：</w:t>
            </w:r>
            <w:r w:rsidR="004A01BA">
              <w:rPr>
                <w:rFonts w:asciiTheme="minorEastAsia" w:hAnsiTheme="minorEastAsia" w:hint="eastAsia"/>
                <w:sz w:val="22"/>
              </w:rPr>
              <w:t>担当課と協議を重ね、その結果を評価指標の内容としているが、</w:t>
            </w:r>
            <w:r w:rsidR="004A01BA" w:rsidRPr="00947E1E">
              <w:rPr>
                <w:rFonts w:asciiTheme="minorEastAsia" w:hAnsiTheme="minorEastAsia"/>
                <w:sz w:val="22"/>
              </w:rPr>
              <w:t xml:space="preserve"> </w:t>
            </w:r>
            <w:r w:rsidR="004A01BA">
              <w:rPr>
                <w:rFonts w:asciiTheme="minorEastAsia" w:hAnsiTheme="minorEastAsia" w:hint="eastAsia"/>
                <w:sz w:val="22"/>
              </w:rPr>
              <w:t>今</w:t>
            </w:r>
            <w:r w:rsidR="009467CE">
              <w:rPr>
                <w:rFonts w:asciiTheme="minorEastAsia" w:hAnsiTheme="minorEastAsia" w:hint="eastAsia"/>
                <w:sz w:val="22"/>
              </w:rPr>
              <w:t>頂いた</w:t>
            </w:r>
            <w:r w:rsidR="004A01BA">
              <w:rPr>
                <w:rFonts w:asciiTheme="minorEastAsia" w:hAnsiTheme="minorEastAsia" w:hint="eastAsia"/>
                <w:sz w:val="22"/>
              </w:rPr>
              <w:t>ご意見を踏</w:t>
            </w:r>
          </w:p>
          <w:p w14:paraId="03C3F37B" w14:textId="7A2B5AC0" w:rsidR="008D01D1" w:rsidRPr="00947E1E" w:rsidRDefault="004A01BA" w:rsidP="009467CE">
            <w:pPr>
              <w:ind w:firstLineChars="300" w:firstLine="67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まえて、再度担当課と協議することとする。</w:t>
            </w:r>
          </w:p>
          <w:p w14:paraId="3EF7971E" w14:textId="4E296C63" w:rsidR="009A5032" w:rsidRPr="00947E1E" w:rsidRDefault="009A5032" w:rsidP="009A5032">
            <w:pPr>
              <w:ind w:leftChars="100" w:left="442" w:hangingChars="100" w:hanging="226"/>
              <w:rPr>
                <w:rFonts w:asciiTheme="minorEastAsia" w:hAnsiTheme="minorEastAsia"/>
                <w:sz w:val="22"/>
                <w:bdr w:val="single" w:sz="4" w:space="0" w:color="auto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0F29B285" w14:textId="77777777" w:rsidR="00805D60" w:rsidRDefault="00B5640D" w:rsidP="00805D60">
            <w:pPr>
              <w:ind w:firstLineChars="100" w:firstLine="226"/>
              <w:rPr>
                <w:rFonts w:asciiTheme="minorEastAsia" w:hAnsiTheme="minorEastAsia"/>
              </w:rPr>
            </w:pPr>
            <w:r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議</w:t>
            </w:r>
            <w:r w:rsidRPr="00947E1E">
              <w:rPr>
                <w:rFonts w:asciiTheme="minorEastAsia" w:hAnsiTheme="minorEastAsia" w:hint="eastAsia"/>
                <w:sz w:val="22"/>
              </w:rPr>
              <w:t>：</w:t>
            </w:r>
            <w:r w:rsidR="004A01BA" w:rsidRPr="000801FF">
              <w:rPr>
                <w:rFonts w:asciiTheme="minorEastAsia" w:hAnsiTheme="minorEastAsia"/>
              </w:rPr>
              <w:t>基本施策</w:t>
            </w:r>
            <w:r w:rsidR="00805D60">
              <w:rPr>
                <w:rFonts w:asciiTheme="minorEastAsia" w:hAnsiTheme="minorEastAsia" w:hint="eastAsia"/>
              </w:rPr>
              <w:t>の４</w:t>
            </w:r>
            <w:r w:rsidR="004A01BA" w:rsidRPr="000801FF">
              <w:rPr>
                <w:rFonts w:asciiTheme="minorEastAsia" w:hAnsiTheme="minorEastAsia"/>
              </w:rPr>
              <w:t>児童生徒への支援の充実ということで、</w:t>
            </w:r>
            <w:r w:rsidR="004A01BA">
              <w:rPr>
                <w:rFonts w:asciiTheme="minorEastAsia" w:hAnsiTheme="minorEastAsia" w:hint="eastAsia"/>
              </w:rPr>
              <w:t>主な取組方針が</w:t>
            </w:r>
            <w:r w:rsidR="004A01BA" w:rsidRPr="000801FF">
              <w:rPr>
                <w:rFonts w:asciiTheme="minorEastAsia" w:hAnsiTheme="minorEastAsia"/>
              </w:rPr>
              <w:t>4項目ほど挙げて</w:t>
            </w:r>
            <w:r w:rsidR="004A01BA">
              <w:rPr>
                <w:rFonts w:asciiTheme="minorEastAsia" w:hAnsiTheme="minorEastAsia" w:hint="eastAsia"/>
              </w:rPr>
              <w:t>あ</w:t>
            </w:r>
          </w:p>
          <w:p w14:paraId="0BB5C6BA" w14:textId="2C59E16C" w:rsidR="004A01BA" w:rsidRDefault="009467CE" w:rsidP="00805D60">
            <w:pPr>
              <w:ind w:firstLineChars="300" w:firstLine="64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る</w:t>
            </w:r>
            <w:r w:rsidR="004A01BA">
              <w:rPr>
                <w:rFonts w:asciiTheme="minorEastAsia" w:hAnsiTheme="minorEastAsia" w:hint="eastAsia"/>
              </w:rPr>
              <w:t>が、</w:t>
            </w:r>
            <w:r w:rsidR="004A01BA" w:rsidRPr="000801FF">
              <w:rPr>
                <w:rFonts w:asciiTheme="minorEastAsia" w:hAnsiTheme="minorEastAsia" w:hint="eastAsia"/>
              </w:rPr>
              <w:t>学校教育課の</w:t>
            </w:r>
            <w:r w:rsidR="004A01BA">
              <w:rPr>
                <w:rFonts w:asciiTheme="minorEastAsia" w:hAnsiTheme="minorEastAsia" w:hint="eastAsia"/>
              </w:rPr>
              <w:t>立場から意見をお願いしたい。</w:t>
            </w:r>
          </w:p>
          <w:p w14:paraId="17CC7C46" w14:textId="57958265" w:rsidR="0064493A" w:rsidRPr="00947E1E" w:rsidRDefault="004A01BA" w:rsidP="004A01BA">
            <w:pPr>
              <w:ind w:firstLineChars="100" w:firstLine="226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6F94212E" w14:textId="77777777" w:rsidR="00412A32" w:rsidRDefault="001C1D9D" w:rsidP="00412A32">
            <w:r w:rsidRPr="00947E1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C1D9D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委</w:t>
            </w:r>
            <w:r w:rsidR="00660A35">
              <w:rPr>
                <w:rFonts w:asciiTheme="minorEastAsia" w:hAnsiTheme="minorEastAsia" w:hint="eastAsia"/>
                <w:sz w:val="22"/>
              </w:rPr>
              <w:t>：</w:t>
            </w:r>
            <w:r w:rsidR="004A01BA" w:rsidRPr="004A01BA">
              <w:rPr>
                <w:rFonts w:hint="eastAsia"/>
              </w:rPr>
              <w:t>第２次計画は第１次計画に比べ学校教育課の取り組み</w:t>
            </w:r>
            <w:r w:rsidR="004A01BA">
              <w:rPr>
                <w:rFonts w:hint="eastAsia"/>
              </w:rPr>
              <w:t>が増えている。</w:t>
            </w:r>
            <w:r w:rsidR="004A01BA" w:rsidRPr="004A01BA">
              <w:rPr>
                <w:rFonts w:hint="eastAsia"/>
              </w:rPr>
              <w:t>昨今の若者の自殺者</w:t>
            </w:r>
          </w:p>
          <w:p w14:paraId="421CE7F6" w14:textId="77777777" w:rsidR="00412A32" w:rsidRDefault="004A01BA" w:rsidP="00412A32">
            <w:pPr>
              <w:ind w:firstLineChars="300" w:firstLine="648"/>
            </w:pPr>
            <w:r w:rsidRPr="004A01BA">
              <w:rPr>
                <w:rFonts w:hint="eastAsia"/>
              </w:rPr>
              <w:t>数が全体を通して</w:t>
            </w:r>
            <w:r>
              <w:rPr>
                <w:rFonts w:hint="eastAsia"/>
              </w:rPr>
              <w:t>増加している</w:t>
            </w:r>
            <w:r w:rsidRPr="004A01BA">
              <w:rPr>
                <w:rFonts w:hint="eastAsia"/>
              </w:rPr>
              <w:t>という現状を見て、学校教育課としても</w:t>
            </w:r>
            <w:r>
              <w:rPr>
                <w:rFonts w:hint="eastAsia"/>
              </w:rPr>
              <w:t>様々な</w:t>
            </w:r>
            <w:r w:rsidRPr="004A01BA">
              <w:rPr>
                <w:rFonts w:hint="eastAsia"/>
              </w:rPr>
              <w:t>取組に力を</w:t>
            </w:r>
          </w:p>
          <w:p w14:paraId="7AE912BE" w14:textId="77777777" w:rsidR="00412A32" w:rsidRDefault="004A01BA" w:rsidP="00412A32">
            <w:pPr>
              <w:ind w:firstLineChars="300" w:firstLine="648"/>
            </w:pPr>
            <w:r w:rsidRPr="004A01BA">
              <w:rPr>
                <w:rFonts w:hint="eastAsia"/>
              </w:rPr>
              <w:t>入れており、個々の児童生徒への支援の充実というところでより多くの活動を</w:t>
            </w:r>
            <w:r>
              <w:rPr>
                <w:rFonts w:hint="eastAsia"/>
              </w:rPr>
              <w:t>行ってい</w:t>
            </w:r>
          </w:p>
          <w:p w14:paraId="0F756470" w14:textId="77E08206" w:rsidR="001C1D9D" w:rsidRPr="004A01BA" w:rsidRDefault="004A01BA" w:rsidP="00412A32">
            <w:pPr>
              <w:ind w:firstLineChars="300" w:firstLine="648"/>
            </w:pPr>
            <w:r>
              <w:rPr>
                <w:rFonts w:hint="eastAsia"/>
              </w:rPr>
              <w:t>る。</w:t>
            </w:r>
          </w:p>
          <w:p w14:paraId="13680594" w14:textId="77777777" w:rsidR="008C76AF" w:rsidRDefault="008C76AF" w:rsidP="008C76AF">
            <w:pPr>
              <w:ind w:left="452" w:hangingChars="200" w:hanging="452"/>
              <w:rPr>
                <w:rFonts w:asciiTheme="minorEastAsia" w:hAnsiTheme="minorEastAsia"/>
                <w:sz w:val="22"/>
              </w:rPr>
            </w:pPr>
          </w:p>
          <w:p w14:paraId="2DF44C3F" w14:textId="77777777" w:rsidR="008C76AF" w:rsidRPr="00947E1E" w:rsidRDefault="008C76AF" w:rsidP="008C76AF">
            <w:pPr>
              <w:rPr>
                <w:rFonts w:asciiTheme="minorEastAsia" w:hAnsiTheme="minorEastAsia"/>
                <w:sz w:val="22"/>
              </w:rPr>
            </w:pPr>
          </w:p>
          <w:p w14:paraId="6D71E940" w14:textId="77777777" w:rsidR="00094C61" w:rsidRDefault="008C76AF" w:rsidP="004A01BA">
            <w:pPr>
              <w:ind w:leftChars="100" w:left="1057" w:hangingChars="372" w:hanging="841"/>
            </w:pPr>
            <w:r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lastRenderedPageBreak/>
              <w:t>議</w:t>
            </w:r>
            <w:r w:rsidR="00660A35">
              <w:rPr>
                <w:rFonts w:asciiTheme="minorEastAsia" w:hAnsiTheme="minorEastAsia" w:hint="eastAsia"/>
                <w:sz w:val="22"/>
              </w:rPr>
              <w:t>：</w:t>
            </w:r>
            <w:r w:rsidR="004A01BA">
              <w:rPr>
                <w:rFonts w:hint="eastAsia"/>
              </w:rPr>
              <w:t>生活困窮者に関する対する取り組みが</w:t>
            </w:r>
            <w:r w:rsidR="004A01BA">
              <w:rPr>
                <w:rFonts w:hint="eastAsia"/>
              </w:rPr>
              <w:t>10</w:t>
            </w:r>
            <w:r w:rsidR="004A01BA">
              <w:rPr>
                <w:rFonts w:hint="eastAsia"/>
              </w:rPr>
              <w:t>事業</w:t>
            </w:r>
            <w:r w:rsidR="00094C61">
              <w:rPr>
                <w:rFonts w:hint="eastAsia"/>
              </w:rPr>
              <w:t>あるが、</w:t>
            </w:r>
            <w:r w:rsidR="004A01BA">
              <w:rPr>
                <w:rFonts w:hint="eastAsia"/>
              </w:rPr>
              <w:t>生活福祉課の</w:t>
            </w:r>
            <w:r w:rsidR="00094C61">
              <w:rPr>
                <w:rFonts w:hint="eastAsia"/>
              </w:rPr>
              <w:t>立場から</w:t>
            </w:r>
            <w:r w:rsidR="004A01BA">
              <w:rPr>
                <w:rFonts w:hint="eastAsia"/>
              </w:rPr>
              <w:t>意見</w:t>
            </w:r>
            <w:r w:rsidR="00094C61">
              <w:rPr>
                <w:rFonts w:hint="eastAsia"/>
              </w:rPr>
              <w:t>をお願</w:t>
            </w:r>
          </w:p>
          <w:p w14:paraId="0C6B222C" w14:textId="65805E9F" w:rsidR="001C1D9D" w:rsidRPr="00094C61" w:rsidRDefault="00094C61" w:rsidP="00094C61">
            <w:pPr>
              <w:ind w:leftChars="300" w:left="1019" w:hangingChars="172" w:hanging="371"/>
            </w:pPr>
            <w:r>
              <w:rPr>
                <w:rFonts w:hint="eastAsia"/>
              </w:rPr>
              <w:t>いしたい。</w:t>
            </w:r>
            <w:r w:rsidR="004A01BA" w:rsidRPr="008C76AF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3F9BA914" w14:textId="5096FC9B" w:rsidR="001C1D9D" w:rsidRPr="00947E1E" w:rsidRDefault="007D4068" w:rsidP="00660A35">
            <w:pPr>
              <w:jc w:val="right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1B44CC79" w14:textId="341AC717" w:rsidR="00EE2D0D" w:rsidRDefault="00660A35" w:rsidP="00EE2D0D">
            <w:pPr>
              <w:ind w:firstLineChars="100" w:firstLine="226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事</w:t>
            </w:r>
            <w:r w:rsidR="00C47763" w:rsidRPr="00947E1E">
              <w:rPr>
                <w:rFonts w:asciiTheme="minorEastAsia" w:hAnsiTheme="minorEastAsia" w:hint="eastAsia"/>
                <w:sz w:val="22"/>
              </w:rPr>
              <w:t>：</w:t>
            </w:r>
            <w:r w:rsidR="001D2699">
              <w:rPr>
                <w:rFonts w:asciiTheme="minorEastAsia" w:hAnsiTheme="minorEastAsia" w:hint="eastAsia"/>
                <w:sz w:val="22"/>
              </w:rPr>
              <w:t>計画の事業評価指標の目標値を</w:t>
            </w:r>
            <w:r w:rsidR="00EE2D0D">
              <w:rPr>
                <w:rFonts w:asciiTheme="minorEastAsia" w:hAnsiTheme="minorEastAsia" w:hint="eastAsia"/>
                <w:sz w:val="22"/>
              </w:rPr>
              <w:t>数値目標</w:t>
            </w:r>
            <w:r w:rsidR="001D2699">
              <w:rPr>
                <w:rFonts w:asciiTheme="minorEastAsia" w:hAnsiTheme="minorEastAsia" w:hint="eastAsia"/>
                <w:sz w:val="22"/>
              </w:rPr>
              <w:t>から実績値に変更したことで</w:t>
            </w:r>
            <w:r w:rsidR="00EE2D0D">
              <w:rPr>
                <w:rFonts w:asciiTheme="minorEastAsia" w:hAnsiTheme="minorEastAsia" w:hint="eastAsia"/>
                <w:sz w:val="22"/>
              </w:rPr>
              <w:t>、取組成果の</w:t>
            </w:r>
          </w:p>
          <w:p w14:paraId="7C00661E" w14:textId="77777777" w:rsidR="00EE2D0D" w:rsidRDefault="00EE2D0D" w:rsidP="00EE2D0D">
            <w:pPr>
              <w:ind w:firstLineChars="300" w:firstLine="67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評価が</w:t>
            </w:r>
            <w:r w:rsidR="001D2699">
              <w:rPr>
                <w:rFonts w:asciiTheme="minorEastAsia" w:hAnsiTheme="minorEastAsia" w:hint="eastAsia"/>
                <w:sz w:val="22"/>
              </w:rPr>
              <w:t>分かりやすくなったと思う。事業の取組成果は、世間の状況によっても影響を</w:t>
            </w:r>
          </w:p>
          <w:p w14:paraId="44A0FBB8" w14:textId="77777777" w:rsidR="00EE2D0D" w:rsidRDefault="001D2699" w:rsidP="00EE2D0D">
            <w:pPr>
              <w:ind w:firstLineChars="300" w:firstLine="67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受け実施数も変動する可能性があるため、数値目標を設定するより実績値の方が評価</w:t>
            </w:r>
          </w:p>
          <w:p w14:paraId="382B0E06" w14:textId="24DCC5E7" w:rsidR="00660A35" w:rsidRPr="00EE2D0D" w:rsidRDefault="001D2699" w:rsidP="00EE2D0D">
            <w:pPr>
              <w:ind w:firstLineChars="300" w:firstLine="67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に適している。</w:t>
            </w:r>
            <w:r w:rsidR="00EE2D0D">
              <w:rPr>
                <w:rFonts w:asciiTheme="minorEastAsia" w:hAnsiTheme="minorEastAsia" w:hint="eastAsia"/>
                <w:sz w:val="22"/>
              </w:rPr>
              <w:t>そこを考慮してもらえて良かった。</w:t>
            </w:r>
            <w:r w:rsidR="00094C61" w:rsidRPr="00947E1E">
              <w:rPr>
                <w:rFonts w:asciiTheme="minorEastAsia" w:hAnsiTheme="minorEastAsia"/>
              </w:rPr>
              <w:t xml:space="preserve"> </w:t>
            </w:r>
          </w:p>
          <w:p w14:paraId="09A9BE6B" w14:textId="4FFAB648" w:rsidR="00EE2D0D" w:rsidRDefault="00EE2D0D" w:rsidP="00EE2D0D">
            <w:pPr>
              <w:ind w:left="1066" w:hangingChars="472" w:hanging="1066"/>
            </w:pPr>
            <w:r w:rsidRPr="00EE2D0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また事業</w:t>
            </w:r>
            <w:r w:rsidRPr="00EE2D0D">
              <w:rPr>
                <w:rFonts w:hint="eastAsia"/>
              </w:rPr>
              <w:t>内容的にも</w:t>
            </w:r>
            <w:r>
              <w:rPr>
                <w:rFonts w:hint="eastAsia"/>
              </w:rPr>
              <w:t>、様々</w:t>
            </w:r>
            <w:r w:rsidRPr="00EE2D0D">
              <w:rPr>
                <w:rFonts w:hint="eastAsia"/>
              </w:rPr>
              <w:t>な</w:t>
            </w:r>
            <w:r>
              <w:rPr>
                <w:rFonts w:hint="eastAsia"/>
              </w:rPr>
              <w:t>生活をされている方の中で対応しているため、</w:t>
            </w:r>
            <w:r w:rsidRPr="00EE2D0D">
              <w:rPr>
                <w:rFonts w:hint="eastAsia"/>
              </w:rPr>
              <w:t>重点施策の</w:t>
            </w:r>
            <w:r>
              <w:rPr>
                <w:rFonts w:hint="eastAsia"/>
              </w:rPr>
              <w:t>取</w:t>
            </w:r>
          </w:p>
          <w:p w14:paraId="16451EB2" w14:textId="77777777" w:rsidR="00EE2D0D" w:rsidRDefault="00EE2D0D" w:rsidP="00EE2D0D">
            <w:pPr>
              <w:ind w:leftChars="300" w:left="1019" w:hangingChars="172" w:hanging="371"/>
            </w:pPr>
            <w:r w:rsidRPr="00EE2D0D">
              <w:rPr>
                <w:rFonts w:hint="eastAsia"/>
              </w:rPr>
              <w:t>組事業で、高齢者、生活困窮者、勤務系に関わるという全てに含まれ</w:t>
            </w:r>
            <w:r>
              <w:rPr>
                <w:rFonts w:hint="eastAsia"/>
              </w:rPr>
              <w:t>ていることも、</w:t>
            </w:r>
            <w:r w:rsidRPr="00EE2D0D">
              <w:rPr>
                <w:rFonts w:hint="eastAsia"/>
              </w:rPr>
              <w:t>妥当</w:t>
            </w:r>
          </w:p>
          <w:p w14:paraId="7E694855" w14:textId="2651415C" w:rsidR="00EE2D0D" w:rsidRDefault="00EE2D0D" w:rsidP="00EE2D0D">
            <w:pPr>
              <w:ind w:leftChars="300" w:left="1019" w:hangingChars="172" w:hanging="371"/>
            </w:pPr>
            <w:r>
              <w:rPr>
                <w:rFonts w:hint="eastAsia"/>
              </w:rPr>
              <w:t>であり</w:t>
            </w:r>
            <w:r w:rsidRPr="00EE2D0D">
              <w:rPr>
                <w:rFonts w:hint="eastAsia"/>
              </w:rPr>
              <w:t>問題ないと思</w:t>
            </w:r>
            <w:r>
              <w:rPr>
                <w:rFonts w:hint="eastAsia"/>
              </w:rPr>
              <w:t>う</w:t>
            </w:r>
            <w:r w:rsidRPr="00EE2D0D">
              <w:rPr>
                <w:rFonts w:hint="eastAsia"/>
              </w:rPr>
              <w:t>。</w:t>
            </w:r>
          </w:p>
          <w:p w14:paraId="0297C9CC" w14:textId="77777777" w:rsidR="00EE2D0D" w:rsidRDefault="00EE2D0D" w:rsidP="00386867">
            <w:pPr>
              <w:ind w:firstLineChars="100" w:firstLine="226"/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  <w:p w14:paraId="5B337D63" w14:textId="77777777" w:rsidR="000B2345" w:rsidRDefault="00EE2D0D" w:rsidP="00386867">
            <w:pPr>
              <w:ind w:firstLineChars="100" w:firstLine="226"/>
            </w:pPr>
            <w:r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議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hint="eastAsia"/>
              </w:rPr>
              <w:t>今回、基本施策の中で自殺未遂者等への支援の充実、自死遺族等への支援の充実という項</w:t>
            </w:r>
          </w:p>
          <w:p w14:paraId="31CB3F69" w14:textId="77777777" w:rsidR="00855C31" w:rsidRDefault="00EE2D0D" w:rsidP="00855C31">
            <w:pPr>
              <w:ind w:firstLineChars="300" w:firstLine="648"/>
            </w:pPr>
            <w:r>
              <w:rPr>
                <w:rFonts w:hint="eastAsia"/>
              </w:rPr>
              <w:t>目が</w:t>
            </w:r>
            <w:r>
              <w:t>2</w:t>
            </w:r>
            <w:r>
              <w:t>つ</w:t>
            </w:r>
            <w:r>
              <w:rPr>
                <w:rFonts w:hint="eastAsia"/>
              </w:rPr>
              <w:t>入っているが、相談を受けるにあたって</w:t>
            </w:r>
            <w:r w:rsidR="000B2345">
              <w:rPr>
                <w:rFonts w:hint="eastAsia"/>
              </w:rPr>
              <w:t>の広報や</w:t>
            </w:r>
            <w:r>
              <w:rPr>
                <w:rFonts w:hint="eastAsia"/>
              </w:rPr>
              <w:t>情報提供</w:t>
            </w:r>
            <w:r w:rsidR="000B2345">
              <w:rPr>
                <w:rFonts w:hint="eastAsia"/>
              </w:rPr>
              <w:t>はどのような形</w:t>
            </w:r>
            <w:r w:rsidR="00855C31">
              <w:rPr>
                <w:rFonts w:hint="eastAsia"/>
              </w:rPr>
              <w:t>で実施</w:t>
            </w:r>
          </w:p>
          <w:p w14:paraId="0C6514EA" w14:textId="79830106" w:rsidR="000B2345" w:rsidRDefault="00855C31" w:rsidP="00855C31">
            <w:pPr>
              <w:ind w:firstLineChars="300" w:firstLine="648"/>
            </w:pPr>
            <w:r>
              <w:rPr>
                <w:rFonts w:hint="eastAsia"/>
              </w:rPr>
              <w:t>している</w:t>
            </w:r>
            <w:r w:rsidR="000B2345">
              <w:rPr>
                <w:rFonts w:hint="eastAsia"/>
              </w:rPr>
              <w:t>のか。</w:t>
            </w:r>
          </w:p>
          <w:p w14:paraId="5A57BFAB" w14:textId="77777777" w:rsidR="000B2345" w:rsidRDefault="00EE2D0D" w:rsidP="000B2345">
            <w:pPr>
              <w:ind w:firstLineChars="300" w:firstLine="648"/>
            </w:pPr>
            <w:r>
              <w:rPr>
                <w:rFonts w:hint="eastAsia"/>
              </w:rPr>
              <w:t>またそのような方々からの相談</w:t>
            </w:r>
            <w:r w:rsidR="000B2345">
              <w:rPr>
                <w:rFonts w:hint="eastAsia"/>
              </w:rPr>
              <w:t>を</w:t>
            </w:r>
            <w:r>
              <w:rPr>
                <w:rFonts w:hint="eastAsia"/>
              </w:rPr>
              <w:t>受けることがあるのか、</w:t>
            </w:r>
            <w:r w:rsidR="000B2345">
              <w:rPr>
                <w:rFonts w:hint="eastAsia"/>
              </w:rPr>
              <w:t>相談先はどのような場所がある</w:t>
            </w:r>
          </w:p>
          <w:p w14:paraId="1B4BA3CE" w14:textId="67F26D4B" w:rsidR="00386867" w:rsidRPr="00EE2D0D" w:rsidRDefault="000B2345" w:rsidP="000B2345">
            <w:pPr>
              <w:ind w:firstLineChars="300" w:firstLine="648"/>
              <w:rPr>
                <w:rFonts w:asciiTheme="minorEastAsia" w:hAnsiTheme="minorEastAsia"/>
                <w:sz w:val="22"/>
                <w:bdr w:val="single" w:sz="4" w:space="0" w:color="auto"/>
              </w:rPr>
            </w:pPr>
            <w:r>
              <w:rPr>
                <w:rFonts w:hint="eastAsia"/>
              </w:rPr>
              <w:t>のか聞きたい。</w:t>
            </w:r>
          </w:p>
          <w:p w14:paraId="7BEE3948" w14:textId="77777777" w:rsidR="00EE2D0D" w:rsidRDefault="00EE2D0D" w:rsidP="00386867">
            <w:pPr>
              <w:ind w:firstLineChars="100" w:firstLine="226"/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  <w:p w14:paraId="701BC88C" w14:textId="77777777" w:rsidR="006C033F" w:rsidRDefault="000B2345" w:rsidP="006C033F">
            <w:pPr>
              <w:ind w:firstLineChars="100" w:firstLine="226"/>
            </w:pPr>
            <w:r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事</w:t>
            </w:r>
            <w:r w:rsidR="00386867" w:rsidRPr="00947E1E">
              <w:rPr>
                <w:rFonts w:asciiTheme="minorEastAsia" w:hAnsiTheme="minorEastAsia" w:hint="eastAsia"/>
                <w:sz w:val="22"/>
              </w:rPr>
              <w:t>：</w:t>
            </w:r>
            <w:r>
              <w:t>自殺未遂者等への支援の充実に関しては、心の健康相談事業等</w:t>
            </w:r>
            <w:r>
              <w:rPr>
                <w:rFonts w:hint="eastAsia"/>
              </w:rPr>
              <w:t>を</w:t>
            </w:r>
            <w:r>
              <w:t>通して相談</w:t>
            </w:r>
            <w:r>
              <w:rPr>
                <w:rFonts w:hint="eastAsia"/>
              </w:rPr>
              <w:t>ができること</w:t>
            </w:r>
          </w:p>
          <w:p w14:paraId="43349EE9" w14:textId="77777777" w:rsidR="006C033F" w:rsidRDefault="000B2345" w:rsidP="006C033F">
            <w:pPr>
              <w:ind w:firstLineChars="300" w:firstLine="648"/>
            </w:pPr>
            <w:r>
              <w:rPr>
                <w:rFonts w:hint="eastAsia"/>
              </w:rPr>
              <w:t>を</w:t>
            </w:r>
            <w:r>
              <w:t>広報</w:t>
            </w:r>
            <w:r>
              <w:rPr>
                <w:rFonts w:hint="eastAsia"/>
              </w:rPr>
              <w:t>や</w:t>
            </w:r>
            <w:r>
              <w:t>ホームページ等で</w:t>
            </w:r>
            <w:r>
              <w:rPr>
                <w:rFonts w:hint="eastAsia"/>
              </w:rPr>
              <w:t>周知している。また</w:t>
            </w:r>
            <w:r>
              <w:t>自死遺族等への支援の充実に関しては、</w:t>
            </w:r>
            <w:r>
              <w:rPr>
                <w:rFonts w:hint="eastAsia"/>
              </w:rPr>
              <w:t>ホ</w:t>
            </w:r>
          </w:p>
          <w:p w14:paraId="12235147" w14:textId="77777777" w:rsidR="006C033F" w:rsidRDefault="000B2345" w:rsidP="006C033F">
            <w:pPr>
              <w:ind w:firstLineChars="300" w:firstLine="648"/>
            </w:pPr>
            <w:r>
              <w:rPr>
                <w:rFonts w:hint="eastAsia"/>
              </w:rPr>
              <w:t>ームページ内の心の健康「生きづらさを感じている人へ」の中で、</w:t>
            </w:r>
            <w:r>
              <w:t>県の</w:t>
            </w:r>
            <w:r>
              <w:rPr>
                <w:rFonts w:hint="eastAsia"/>
              </w:rPr>
              <w:t>自殺予防情報セン</w:t>
            </w:r>
          </w:p>
          <w:p w14:paraId="6F8E3C3A" w14:textId="77777777" w:rsidR="006C033F" w:rsidRDefault="000B2345" w:rsidP="006C033F">
            <w:pPr>
              <w:ind w:firstLineChars="300" w:firstLine="648"/>
            </w:pPr>
            <w:r>
              <w:rPr>
                <w:rFonts w:hint="eastAsia"/>
              </w:rPr>
              <w:t>ターの外部サイトを掲載しており、自死遺族等のわかちあいの会「こころ・つむぎの会」</w:t>
            </w:r>
          </w:p>
          <w:p w14:paraId="7FFBEE27" w14:textId="77777777" w:rsidR="006C033F" w:rsidRDefault="000B2345" w:rsidP="006C033F">
            <w:pPr>
              <w:ind w:firstLineChars="300" w:firstLine="648"/>
            </w:pPr>
            <w:r>
              <w:rPr>
                <w:rFonts w:hint="eastAsia"/>
              </w:rPr>
              <w:t>にリンクできるようになっている。</w:t>
            </w:r>
            <w:r w:rsidR="006C033F">
              <w:rPr>
                <w:rFonts w:hint="eastAsia"/>
              </w:rPr>
              <w:t>また自死遺族支援弁護団による自死遺族の方への電話</w:t>
            </w:r>
          </w:p>
          <w:p w14:paraId="1DF64000" w14:textId="77777777" w:rsidR="006C033F" w:rsidRDefault="006C033F" w:rsidP="006C033F">
            <w:pPr>
              <w:ind w:firstLineChars="300" w:firstLine="648"/>
            </w:pPr>
            <w:r>
              <w:rPr>
                <w:rFonts w:hint="eastAsia"/>
              </w:rPr>
              <w:t>相談について</w:t>
            </w:r>
            <w:r>
              <w:t>、健康増進課の窓口</w:t>
            </w:r>
            <w:r>
              <w:rPr>
                <w:rFonts w:hint="eastAsia"/>
              </w:rPr>
              <w:t>や</w:t>
            </w:r>
            <w:r>
              <w:t>庁舎内</w:t>
            </w:r>
            <w:r>
              <w:rPr>
                <w:rFonts w:hint="eastAsia"/>
              </w:rPr>
              <w:t>の</w:t>
            </w:r>
            <w:r>
              <w:t>掲示物で</w:t>
            </w:r>
            <w:r>
              <w:rPr>
                <w:rFonts w:hint="eastAsia"/>
              </w:rPr>
              <w:t>情報提供を行い</w:t>
            </w:r>
            <w:r w:rsidR="000B2345">
              <w:rPr>
                <w:rFonts w:hint="eastAsia"/>
              </w:rPr>
              <w:t>、普及啓発に取り組</w:t>
            </w:r>
          </w:p>
          <w:p w14:paraId="39761042" w14:textId="4956B1F7" w:rsidR="00C47763" w:rsidRPr="000B2345" w:rsidRDefault="000B2345" w:rsidP="006C033F">
            <w:pPr>
              <w:ind w:firstLineChars="300" w:firstLine="648"/>
            </w:pPr>
            <w:r>
              <w:rPr>
                <w:rFonts w:hint="eastAsia"/>
              </w:rPr>
              <w:t>んでい</w:t>
            </w:r>
            <w:r w:rsidR="006C033F">
              <w:rPr>
                <w:rFonts w:hint="eastAsia"/>
              </w:rPr>
              <w:t>る</w:t>
            </w:r>
            <w:r>
              <w:rPr>
                <w:rFonts w:hint="eastAsia"/>
              </w:rPr>
              <w:t>。</w:t>
            </w:r>
            <w:r w:rsidRPr="00E5652A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12A62565" w14:textId="77777777" w:rsidR="002E314D" w:rsidRDefault="002E314D" w:rsidP="009027E6">
            <w:pPr>
              <w:ind w:firstLineChars="300" w:firstLine="678"/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  <w:p w14:paraId="7186A4D8" w14:textId="09D19A0E" w:rsidR="001C052E" w:rsidRDefault="006C033F" w:rsidP="006C033F">
            <w:pPr>
              <w:ind w:firstLineChars="100" w:firstLine="226"/>
            </w:pPr>
            <w:r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議</w:t>
            </w:r>
            <w:r w:rsidR="002E314D" w:rsidRPr="00947E1E"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hint="eastAsia"/>
              </w:rPr>
              <w:t>重点施策の３勤務・経営に関わる自殺対策の推進に関して、企業の立場として取組状況</w:t>
            </w:r>
          </w:p>
          <w:p w14:paraId="3CD1B22D" w14:textId="16BA72C4" w:rsidR="00BF0239" w:rsidRDefault="00D36DFC" w:rsidP="001C052E">
            <w:pPr>
              <w:ind w:firstLineChars="300" w:firstLine="648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</w:rPr>
              <w:t>について聞きたい。</w:t>
            </w:r>
          </w:p>
          <w:p w14:paraId="5FEBD439" w14:textId="77777777" w:rsidR="00BF0239" w:rsidRDefault="00BF0239" w:rsidP="00B5640D">
            <w:pPr>
              <w:ind w:firstLineChars="100" w:firstLine="226"/>
              <w:rPr>
                <w:rFonts w:asciiTheme="minorEastAsia" w:hAnsiTheme="minorEastAsia"/>
                <w:sz w:val="22"/>
                <w:bdr w:val="single" w:sz="4" w:space="0" w:color="auto"/>
              </w:rPr>
            </w:pPr>
          </w:p>
          <w:p w14:paraId="12D35A90" w14:textId="77777777" w:rsidR="00855C31" w:rsidRDefault="006C033F" w:rsidP="00B5640D">
            <w:pPr>
              <w:ind w:firstLineChars="100" w:firstLine="22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委</w:t>
            </w:r>
            <w:r w:rsidR="00C47763" w:rsidRPr="00947E1E">
              <w:rPr>
                <w:rFonts w:asciiTheme="minorEastAsia" w:hAnsiTheme="minorEastAsia" w:hint="eastAsia"/>
                <w:sz w:val="22"/>
              </w:rPr>
              <w:t>：</w:t>
            </w:r>
            <w:r w:rsidR="00855C31">
              <w:rPr>
                <w:rFonts w:asciiTheme="minorEastAsia" w:hAnsiTheme="minorEastAsia" w:hint="eastAsia"/>
                <w:sz w:val="22"/>
              </w:rPr>
              <w:t>当社の取組としては、</w:t>
            </w:r>
            <w:r w:rsidR="00D36DFC">
              <w:rPr>
                <w:rFonts w:asciiTheme="minorEastAsia" w:hAnsiTheme="minorEastAsia" w:hint="eastAsia"/>
                <w:sz w:val="22"/>
              </w:rPr>
              <w:t>社内でのコミュニケーションを</w:t>
            </w:r>
            <w:r w:rsidR="00855C31">
              <w:rPr>
                <w:rFonts w:asciiTheme="minorEastAsia" w:hAnsiTheme="minorEastAsia" w:hint="eastAsia"/>
                <w:sz w:val="22"/>
              </w:rPr>
              <w:t>密にとるよう</w:t>
            </w:r>
            <w:r w:rsidR="002A5667">
              <w:rPr>
                <w:rFonts w:asciiTheme="minorEastAsia" w:hAnsiTheme="minorEastAsia" w:hint="eastAsia"/>
                <w:sz w:val="22"/>
              </w:rPr>
              <w:t>心がけている。</w:t>
            </w:r>
            <w:r w:rsidR="00365616">
              <w:rPr>
                <w:rFonts w:asciiTheme="minorEastAsia" w:hAnsiTheme="minorEastAsia" w:hint="eastAsia"/>
                <w:sz w:val="22"/>
              </w:rPr>
              <w:t>業</w:t>
            </w:r>
          </w:p>
          <w:p w14:paraId="4F3D54F9" w14:textId="77777777" w:rsidR="00855C31" w:rsidRDefault="00365616" w:rsidP="00855C31">
            <w:pPr>
              <w:ind w:firstLineChars="300" w:firstLine="67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務上のやりとりだけではなく、会社行事の場でのコミュニケーションを密にとること</w:t>
            </w:r>
          </w:p>
          <w:p w14:paraId="00ED5C7F" w14:textId="4B33AA2A" w:rsidR="00C47763" w:rsidRDefault="00365616" w:rsidP="00855C31">
            <w:pPr>
              <w:ind w:leftChars="300" w:left="64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で、不安や悩みを相談しやすい環境を作っており、今後も積極的に推進していく予定である。</w:t>
            </w:r>
          </w:p>
          <w:p w14:paraId="06F5B8F8" w14:textId="77777777" w:rsidR="002A5667" w:rsidRPr="00947E1E" w:rsidRDefault="002A5667" w:rsidP="00B5640D">
            <w:pPr>
              <w:ind w:firstLineChars="100" w:firstLine="226"/>
              <w:rPr>
                <w:rFonts w:asciiTheme="minorEastAsia" w:hAnsiTheme="minorEastAsia"/>
                <w:sz w:val="22"/>
              </w:rPr>
            </w:pPr>
          </w:p>
          <w:p w14:paraId="115AA646" w14:textId="77777777" w:rsidR="00516ECE" w:rsidRDefault="00C47763" w:rsidP="00516ECE">
            <w:pPr>
              <w:ind w:firstLineChars="100" w:firstLine="226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委</w:t>
            </w:r>
            <w:r w:rsidRPr="00947E1E">
              <w:rPr>
                <w:rFonts w:asciiTheme="minorEastAsia" w:hAnsiTheme="minorEastAsia" w:hint="eastAsia"/>
                <w:sz w:val="22"/>
              </w:rPr>
              <w:t>：</w:t>
            </w:r>
            <w:r w:rsidR="00365616">
              <w:rPr>
                <w:rFonts w:asciiTheme="minorEastAsia" w:hAnsiTheme="minorEastAsia" w:hint="eastAsia"/>
                <w:sz w:val="22"/>
              </w:rPr>
              <w:t>第８章計画の推進と評価における事業評価指標において、目標値設定において数値が</w:t>
            </w:r>
          </w:p>
          <w:p w14:paraId="4D9E179D" w14:textId="77777777" w:rsidR="00516ECE" w:rsidRDefault="00365616" w:rsidP="00516ECE">
            <w:pPr>
              <w:ind w:firstLineChars="300" w:firstLine="67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多ければ良いということではないと思う。目標値の回数による判断ではなく、相談内</w:t>
            </w:r>
          </w:p>
          <w:p w14:paraId="2D9DFF1C" w14:textId="77777777" w:rsidR="00516ECE" w:rsidRDefault="00365616" w:rsidP="00516ECE">
            <w:pPr>
              <w:ind w:firstLineChars="300" w:firstLine="67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容を分析し相談しなくてもいい環境にどうやってつなげていくか、ということが自殺</w:t>
            </w:r>
          </w:p>
          <w:p w14:paraId="2E68427F" w14:textId="77777777" w:rsidR="00516ECE" w:rsidRDefault="00365616" w:rsidP="00516ECE">
            <w:pPr>
              <w:ind w:firstLineChars="300" w:firstLine="67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対策計画において重要ではないか。</w:t>
            </w:r>
            <w:r w:rsidR="00516ECE">
              <w:rPr>
                <w:rFonts w:asciiTheme="minorEastAsia" w:hAnsiTheme="minorEastAsia" w:hint="eastAsia"/>
                <w:sz w:val="22"/>
              </w:rPr>
              <w:t>受け皿として色々な政策を行うことは重要だが、</w:t>
            </w:r>
          </w:p>
          <w:p w14:paraId="5735FDD4" w14:textId="5F1F3D16" w:rsidR="00516ECE" w:rsidRDefault="00516ECE" w:rsidP="00516ECE">
            <w:pPr>
              <w:ind w:firstLineChars="300" w:firstLine="67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相談しなくてもいい環境整備への</w:t>
            </w:r>
            <w:r w:rsidR="00365616">
              <w:rPr>
                <w:rFonts w:asciiTheme="minorEastAsia" w:hAnsiTheme="minorEastAsia" w:hint="eastAsia"/>
                <w:sz w:val="22"/>
              </w:rPr>
              <w:t>対策が</w:t>
            </w:r>
            <w:r w:rsidR="00DA13DD">
              <w:rPr>
                <w:rFonts w:asciiTheme="minorEastAsia" w:hAnsiTheme="minorEastAsia" w:hint="eastAsia"/>
                <w:sz w:val="22"/>
              </w:rPr>
              <w:t>計画書内でしっかり</w:t>
            </w:r>
            <w:r w:rsidR="00365616">
              <w:rPr>
                <w:rFonts w:asciiTheme="minorEastAsia" w:hAnsiTheme="minorEastAsia" w:hint="eastAsia"/>
                <w:sz w:val="22"/>
              </w:rPr>
              <w:t>練られているのかお聞き</w:t>
            </w:r>
          </w:p>
          <w:p w14:paraId="1C4FC7E5" w14:textId="70CBD84D" w:rsidR="00C47763" w:rsidRDefault="00365616" w:rsidP="00516ECE">
            <w:pPr>
              <w:ind w:firstLineChars="300" w:firstLine="67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したい。</w:t>
            </w:r>
          </w:p>
          <w:p w14:paraId="41E84133" w14:textId="77777777" w:rsidR="00C25321" w:rsidRPr="00947E1E" w:rsidRDefault="00C25321" w:rsidP="00C25321">
            <w:pPr>
              <w:ind w:firstLineChars="300" w:firstLine="678"/>
              <w:rPr>
                <w:rFonts w:asciiTheme="minorEastAsia" w:hAnsiTheme="minorEastAsia"/>
                <w:sz w:val="22"/>
              </w:rPr>
            </w:pPr>
          </w:p>
          <w:p w14:paraId="6021100C" w14:textId="77777777" w:rsidR="00E849C9" w:rsidRDefault="00516ECE" w:rsidP="00E849C9">
            <w:pPr>
              <w:ind w:leftChars="67" w:left="1060" w:hangingChars="405" w:hanging="915"/>
            </w:pPr>
            <w:r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事</w:t>
            </w:r>
            <w:r w:rsidR="00C25321" w:rsidRPr="00947E1E">
              <w:rPr>
                <w:rFonts w:asciiTheme="minorEastAsia" w:hAnsiTheme="minorEastAsia" w:hint="eastAsia"/>
                <w:sz w:val="22"/>
              </w:rPr>
              <w:t>：</w:t>
            </w:r>
            <w:r w:rsidR="00DA13DD" w:rsidRPr="00E849C9">
              <w:rPr>
                <w:rFonts w:hint="eastAsia"/>
              </w:rPr>
              <w:t>計画の評価に関しては、自殺率の低下だけでは評価できない部分もあり、各事業の取組に</w:t>
            </w:r>
          </w:p>
          <w:p w14:paraId="72A1A83A" w14:textId="77777777" w:rsidR="00E849C9" w:rsidRDefault="00DA13DD" w:rsidP="00E849C9">
            <w:pPr>
              <w:ind w:leftChars="267" w:left="1020" w:hangingChars="205" w:hanging="443"/>
            </w:pPr>
            <w:r w:rsidRPr="00E849C9">
              <w:rPr>
                <w:rFonts w:hint="eastAsia"/>
              </w:rPr>
              <w:t>よって自殺予防対策にどれだけ成果をもたらしたか</w:t>
            </w:r>
            <w:r w:rsidRPr="00E849C9">
              <w:rPr>
                <w:rFonts w:asciiTheme="minorEastAsia" w:hAnsiTheme="minorEastAsia" w:hint="eastAsia"/>
                <w:sz w:val="22"/>
              </w:rPr>
              <w:t>という</w:t>
            </w:r>
            <w:r w:rsidRPr="00E849C9">
              <w:rPr>
                <w:rFonts w:hint="eastAsia"/>
              </w:rPr>
              <w:t>事業の取組成果を総合的に合わ</w:t>
            </w:r>
          </w:p>
          <w:p w14:paraId="5925A75A" w14:textId="77777777" w:rsidR="00E849C9" w:rsidRDefault="00DA13DD" w:rsidP="00E849C9">
            <w:pPr>
              <w:ind w:leftChars="267" w:left="1020" w:hangingChars="205" w:hanging="443"/>
            </w:pPr>
            <w:r w:rsidRPr="00E849C9">
              <w:rPr>
                <w:rFonts w:hint="eastAsia"/>
              </w:rPr>
              <w:t>せて、最終評価する予定である。そのため全庁的に各課で取組む中で、事業</w:t>
            </w:r>
            <w:r w:rsidR="00E849C9" w:rsidRPr="00E849C9">
              <w:rPr>
                <w:rFonts w:hint="eastAsia"/>
              </w:rPr>
              <w:t>内容を新たな</w:t>
            </w:r>
          </w:p>
          <w:p w14:paraId="69E43510" w14:textId="77777777" w:rsidR="00855C31" w:rsidRDefault="00E849C9" w:rsidP="00855C31">
            <w:pPr>
              <w:ind w:leftChars="267" w:left="1020" w:hangingChars="205" w:hanging="443"/>
            </w:pPr>
            <w:r w:rsidRPr="00E849C9">
              <w:rPr>
                <w:rFonts w:hint="eastAsia"/>
              </w:rPr>
              <w:t>視点で見直しを行</w:t>
            </w:r>
            <w:r w:rsidR="00855C31">
              <w:rPr>
                <w:rFonts w:hint="eastAsia"/>
              </w:rPr>
              <w:t>い</w:t>
            </w:r>
            <w:r w:rsidRPr="00E849C9">
              <w:rPr>
                <w:rFonts w:hint="eastAsia"/>
              </w:rPr>
              <w:t>、庁内ワーキング会議を通して、全庁的に自殺に関する現状や課題に</w:t>
            </w:r>
          </w:p>
          <w:p w14:paraId="3833A8F2" w14:textId="77777777" w:rsidR="00855C31" w:rsidRDefault="00E849C9" w:rsidP="00855C31">
            <w:pPr>
              <w:ind w:leftChars="267" w:left="1020" w:hangingChars="205" w:hanging="443"/>
            </w:pPr>
            <w:r w:rsidRPr="00E849C9">
              <w:rPr>
                <w:rFonts w:hint="eastAsia"/>
              </w:rPr>
              <w:t>ついて共通認識を持</w:t>
            </w:r>
            <w:r>
              <w:rPr>
                <w:rFonts w:hint="eastAsia"/>
              </w:rPr>
              <w:t>ち、各課で可能なことから施策につながるように取組んでいる。</w:t>
            </w:r>
            <w:r w:rsidR="00C57B05">
              <w:rPr>
                <w:rFonts w:hint="eastAsia"/>
              </w:rPr>
              <w:t>それ</w:t>
            </w:r>
          </w:p>
          <w:p w14:paraId="60F9EE7A" w14:textId="77777777" w:rsidR="00855C31" w:rsidRDefault="00C57B05" w:rsidP="00855C31">
            <w:pPr>
              <w:ind w:leftChars="267" w:left="1020" w:hangingChars="205" w:hanging="443"/>
            </w:pPr>
            <w:r>
              <w:rPr>
                <w:rFonts w:hint="eastAsia"/>
              </w:rPr>
              <w:t>らの一つ一つの取組が、結果的に</w:t>
            </w:r>
            <w:r w:rsidR="00E849C9" w:rsidRPr="00E849C9">
              <w:rPr>
                <w:rFonts w:hint="eastAsia"/>
              </w:rPr>
              <w:t>必要とする支援につなが</w:t>
            </w:r>
            <w:r>
              <w:rPr>
                <w:rFonts w:hint="eastAsia"/>
              </w:rPr>
              <w:t>るよう推進していくこと</w:t>
            </w:r>
            <w:r w:rsidR="009467CE">
              <w:rPr>
                <w:rFonts w:hint="eastAsia"/>
              </w:rPr>
              <w:t>を</w:t>
            </w:r>
            <w:r>
              <w:rPr>
                <w:rFonts w:hint="eastAsia"/>
              </w:rPr>
              <w:t>計画</w:t>
            </w:r>
          </w:p>
          <w:p w14:paraId="4C2464F2" w14:textId="5ECFB259" w:rsidR="00E849C9" w:rsidRDefault="00C57B05" w:rsidP="00855C31">
            <w:pPr>
              <w:ind w:leftChars="267" w:left="1020" w:hangingChars="205" w:hanging="443"/>
            </w:pPr>
            <w:r>
              <w:rPr>
                <w:rFonts w:hint="eastAsia"/>
              </w:rPr>
              <w:lastRenderedPageBreak/>
              <w:t>書で示している。</w:t>
            </w:r>
          </w:p>
          <w:p w14:paraId="1455DD5A" w14:textId="012F8E3C" w:rsidR="00F047FC" w:rsidRPr="00E849C9" w:rsidRDefault="00F047FC" w:rsidP="00C57B05">
            <w:pPr>
              <w:rPr>
                <w:rFonts w:asciiTheme="minorEastAsia" w:hAnsiTheme="minorEastAsia"/>
                <w:sz w:val="22"/>
              </w:rPr>
            </w:pPr>
          </w:p>
          <w:p w14:paraId="1CE18C0B" w14:textId="77777777" w:rsidR="00207B39" w:rsidRDefault="00C47763" w:rsidP="00C57B05">
            <w:pPr>
              <w:ind w:firstLineChars="100" w:firstLine="226"/>
            </w:pPr>
            <w:r w:rsidRPr="00947E1E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委</w:t>
            </w:r>
            <w:r w:rsidRPr="00947E1E">
              <w:rPr>
                <w:rFonts w:asciiTheme="minorEastAsia" w:hAnsiTheme="minorEastAsia" w:hint="eastAsia"/>
                <w:sz w:val="22"/>
              </w:rPr>
              <w:t>：</w:t>
            </w:r>
            <w:r w:rsidR="00C57B05">
              <w:rPr>
                <w:rFonts w:asciiTheme="minorEastAsia" w:hAnsiTheme="minorEastAsia" w:hint="eastAsia"/>
                <w:sz w:val="22"/>
              </w:rPr>
              <w:t>勤務・経営に関することとして、</w:t>
            </w:r>
            <w:r w:rsidR="00C57B05">
              <w:t>50</w:t>
            </w:r>
            <w:r w:rsidR="00C57B05">
              <w:t>名以下の事業所へのストレスチェック実施が</w:t>
            </w:r>
            <w:r w:rsidR="00C57B05">
              <w:rPr>
                <w:rFonts w:hint="eastAsia"/>
              </w:rPr>
              <w:t>、おそ</w:t>
            </w:r>
          </w:p>
          <w:p w14:paraId="3AF1DB99" w14:textId="77777777" w:rsidR="00207B39" w:rsidRDefault="00C57B05" w:rsidP="00207B39">
            <w:pPr>
              <w:ind w:firstLineChars="300" w:firstLine="648"/>
            </w:pPr>
            <w:r>
              <w:rPr>
                <w:rFonts w:hint="eastAsia"/>
              </w:rPr>
              <w:t>らく</w:t>
            </w:r>
            <w:r>
              <w:t>3</w:t>
            </w:r>
            <w:r>
              <w:t>年以内に義務化する</w:t>
            </w:r>
            <w:r>
              <w:rPr>
                <w:rFonts w:hint="eastAsia"/>
              </w:rPr>
              <w:t>予定である。</w:t>
            </w:r>
            <w:r w:rsidR="000E3271">
              <w:rPr>
                <w:rFonts w:hint="eastAsia"/>
              </w:rPr>
              <w:t>資料</w:t>
            </w:r>
            <w:r w:rsidR="000E3271">
              <w:rPr>
                <w:rFonts w:hint="eastAsia"/>
              </w:rPr>
              <w:t>39</w:t>
            </w:r>
            <w:r w:rsidR="000E3271">
              <w:rPr>
                <w:rFonts w:hint="eastAsia"/>
              </w:rPr>
              <w:t>ページ事業評価指標の職員安全衛生管理</w:t>
            </w:r>
          </w:p>
          <w:p w14:paraId="0003F863" w14:textId="77777777" w:rsidR="00207B39" w:rsidRDefault="00207B39" w:rsidP="00207B39">
            <w:pPr>
              <w:ind w:firstLineChars="300" w:firstLine="648"/>
            </w:pPr>
            <w:r>
              <w:rPr>
                <w:rFonts w:hint="eastAsia"/>
              </w:rPr>
              <w:t>事務の現状値で示している、ストレスに感じてる職員の割合はおそらく高ストレス者のこ</w:t>
            </w:r>
          </w:p>
          <w:p w14:paraId="6337F197" w14:textId="77777777" w:rsidR="00207B39" w:rsidRDefault="00207B39" w:rsidP="00207B39">
            <w:pPr>
              <w:ind w:firstLineChars="300" w:firstLine="648"/>
            </w:pPr>
            <w:r>
              <w:rPr>
                <w:rFonts w:hint="eastAsia"/>
              </w:rPr>
              <w:t>とかと思うが、今後は労働者に限るがこれまでよりは、ストレスチェックによって、自分</w:t>
            </w:r>
          </w:p>
          <w:p w14:paraId="149272C4" w14:textId="7D2C85C0" w:rsidR="00207B39" w:rsidRDefault="00207B39" w:rsidP="00207B39">
            <w:pPr>
              <w:ind w:firstLineChars="300" w:firstLine="648"/>
            </w:pPr>
            <w:r>
              <w:rPr>
                <w:rFonts w:hint="eastAsia"/>
              </w:rPr>
              <w:t>のストレス状態を確かめる方が増えるのではないかと思う。今後、</w:t>
            </w:r>
            <w:r>
              <w:t>自殺対策</w:t>
            </w:r>
            <w:r>
              <w:rPr>
                <w:rFonts w:hint="eastAsia"/>
              </w:rPr>
              <w:t>として、</w:t>
            </w:r>
            <w:r>
              <w:t>全</w:t>
            </w:r>
          </w:p>
          <w:p w14:paraId="0C2406AB" w14:textId="77777777" w:rsidR="00207B39" w:rsidRDefault="00207B39" w:rsidP="00207B39">
            <w:pPr>
              <w:ind w:firstLineChars="300" w:firstLine="648"/>
            </w:pPr>
            <w:r>
              <w:t>労働者のストレスチェック</w:t>
            </w:r>
            <w:r>
              <w:rPr>
                <w:rFonts w:hint="eastAsia"/>
              </w:rPr>
              <w:t>実施</w:t>
            </w:r>
            <w:r>
              <w:t>の義務化</w:t>
            </w:r>
            <w:r>
              <w:rPr>
                <w:rFonts w:hint="eastAsia"/>
              </w:rPr>
              <w:t>があると</w:t>
            </w:r>
            <w:r>
              <w:t>、</w:t>
            </w:r>
            <w:r>
              <w:rPr>
                <w:rFonts w:hint="eastAsia"/>
              </w:rPr>
              <w:t>啓発の</w:t>
            </w:r>
            <w:r>
              <w:t>視点として</w:t>
            </w:r>
            <w:r>
              <w:rPr>
                <w:rFonts w:hint="eastAsia"/>
              </w:rPr>
              <w:t>あってもいいと思う</w:t>
            </w:r>
          </w:p>
          <w:p w14:paraId="25F54FBF" w14:textId="51498299" w:rsidR="00C57B05" w:rsidRPr="00947E1E" w:rsidRDefault="00207B39" w:rsidP="00207B39">
            <w:pPr>
              <w:ind w:firstLineChars="300" w:firstLine="648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</w:rPr>
              <w:t>ので、今後検討いただきたい。</w:t>
            </w:r>
          </w:p>
          <w:p w14:paraId="52B270B1" w14:textId="18703BA9" w:rsidR="00C47763" w:rsidRPr="00947E1E" w:rsidRDefault="00D51757" w:rsidP="00E5652A">
            <w:pPr>
              <w:ind w:leftChars="300" w:left="648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15BD2FE8" w14:textId="30141442" w:rsidR="004C7F10" w:rsidRDefault="004C7F10" w:rsidP="004C7F10">
            <w:pPr>
              <w:ind w:firstLineChars="100" w:firstLine="226"/>
              <w:rPr>
                <w:rFonts w:asciiTheme="minorEastAsia" w:hAnsiTheme="minorEastAsia"/>
                <w:sz w:val="22"/>
              </w:rPr>
            </w:pPr>
          </w:p>
          <w:p w14:paraId="19AA5B52" w14:textId="745A0133" w:rsidR="00945FAD" w:rsidRDefault="00947E1E" w:rsidP="00207B39">
            <w:pPr>
              <w:rPr>
                <w:rFonts w:asciiTheme="minorEastAsia" w:hAnsiTheme="minorEastAsia"/>
              </w:rPr>
            </w:pPr>
            <w:r w:rsidRPr="00947E1E">
              <w:rPr>
                <w:rFonts w:asciiTheme="minorEastAsia" w:hAnsiTheme="minorEastAsia" w:hint="eastAsia"/>
              </w:rPr>
              <w:t>（</w:t>
            </w:r>
            <w:r w:rsidR="00207B39">
              <w:rPr>
                <w:rFonts w:asciiTheme="minorEastAsia" w:hAnsiTheme="minorEastAsia" w:hint="eastAsia"/>
              </w:rPr>
              <w:t>２</w:t>
            </w:r>
            <w:r w:rsidRPr="00947E1E">
              <w:rPr>
                <w:rFonts w:asciiTheme="minorEastAsia" w:hAnsiTheme="minorEastAsia" w:hint="eastAsia"/>
              </w:rPr>
              <w:t>）その他について</w:t>
            </w:r>
          </w:p>
          <w:p w14:paraId="1F358E89" w14:textId="77777777" w:rsidR="009467CE" w:rsidRDefault="009467CE" w:rsidP="00920BD8">
            <w:pPr>
              <w:ind w:firstLineChars="100" w:firstLine="216"/>
              <w:rPr>
                <w:rFonts w:asciiTheme="minorEastAsia" w:hAnsiTheme="minorEastAsia"/>
                <w:bdr w:val="single" w:sz="4" w:space="0" w:color="auto"/>
              </w:rPr>
            </w:pPr>
          </w:p>
          <w:p w14:paraId="06BACCBF" w14:textId="77777777" w:rsidR="009467CE" w:rsidRDefault="00947E1E" w:rsidP="00920BD8">
            <w:pPr>
              <w:ind w:firstLineChars="100" w:firstLine="216"/>
              <w:rPr>
                <w:rFonts w:asciiTheme="minorEastAsia" w:hAnsiTheme="minorEastAsia"/>
              </w:rPr>
            </w:pPr>
            <w:r w:rsidRPr="00947E1E">
              <w:rPr>
                <w:rFonts w:asciiTheme="minorEastAsia" w:hAnsiTheme="minorEastAsia" w:hint="eastAsia"/>
                <w:bdr w:val="single" w:sz="4" w:space="0" w:color="auto"/>
              </w:rPr>
              <w:t>事</w:t>
            </w:r>
            <w:r w:rsidRPr="00947E1E">
              <w:rPr>
                <w:rFonts w:asciiTheme="minorEastAsia" w:hAnsiTheme="minorEastAsia" w:hint="eastAsia"/>
              </w:rPr>
              <w:t>：</w:t>
            </w:r>
            <w:r w:rsidR="00207B39">
              <w:rPr>
                <w:rFonts w:asciiTheme="minorEastAsia" w:hAnsiTheme="minorEastAsia" w:hint="eastAsia"/>
              </w:rPr>
              <w:t>自殺対策計画の今後の予定について、本日頂いた意見と</w:t>
            </w:r>
            <w:r w:rsidR="00920BD8">
              <w:rPr>
                <w:rFonts w:asciiTheme="minorEastAsia" w:hAnsiTheme="minorEastAsia" w:hint="eastAsia"/>
              </w:rPr>
              <w:t>庁内ワーキング委員からでた意見</w:t>
            </w:r>
          </w:p>
          <w:p w14:paraId="7E8F1DE1" w14:textId="77777777" w:rsidR="009467CE" w:rsidRDefault="00920BD8" w:rsidP="009467CE">
            <w:pPr>
              <w:ind w:firstLineChars="300" w:firstLine="648"/>
            </w:pPr>
            <w:r>
              <w:rPr>
                <w:rFonts w:asciiTheme="minorEastAsia" w:hAnsiTheme="minorEastAsia" w:hint="eastAsia"/>
              </w:rPr>
              <w:t>をもとに、計画素案の修正を行う予定である。</w:t>
            </w:r>
            <w:r>
              <w:rPr>
                <w:rFonts w:hint="eastAsia"/>
              </w:rPr>
              <w:t>軽微な文言の修正等については、事務局の</w:t>
            </w:r>
          </w:p>
          <w:p w14:paraId="134E1868" w14:textId="77777777" w:rsidR="009467CE" w:rsidRDefault="00920BD8" w:rsidP="009467CE">
            <w:pPr>
              <w:ind w:firstLineChars="300" w:firstLine="648"/>
            </w:pPr>
            <w:r>
              <w:rPr>
                <w:rFonts w:hint="eastAsia"/>
              </w:rPr>
              <w:t>方で行</w:t>
            </w:r>
            <w:r w:rsidR="009467CE">
              <w:rPr>
                <w:rFonts w:hint="eastAsia"/>
              </w:rPr>
              <w:t>うため、ご</w:t>
            </w:r>
            <w:r>
              <w:rPr>
                <w:rFonts w:hint="eastAsia"/>
              </w:rPr>
              <w:t>一任いただ</w:t>
            </w:r>
            <w:r w:rsidR="009467CE">
              <w:rPr>
                <w:rFonts w:hint="eastAsia"/>
              </w:rPr>
              <w:t>きたい。</w:t>
            </w:r>
            <w:r>
              <w:rPr>
                <w:rFonts w:hint="eastAsia"/>
              </w:rPr>
              <w:t>修正後に、</w:t>
            </w:r>
            <w:r>
              <w:t>10</w:t>
            </w:r>
            <w:r>
              <w:t>月</w:t>
            </w:r>
            <w:r w:rsidR="009467CE">
              <w:rPr>
                <w:rFonts w:hint="eastAsia"/>
              </w:rPr>
              <w:t>に</w:t>
            </w:r>
            <w:r>
              <w:t>パブリックコメント</w:t>
            </w:r>
            <w:r w:rsidR="009467CE">
              <w:rPr>
                <w:rFonts w:hint="eastAsia"/>
              </w:rPr>
              <w:t>実施のため</w:t>
            </w:r>
            <w:r>
              <w:t>ホ</w:t>
            </w:r>
          </w:p>
          <w:p w14:paraId="174CBFAB" w14:textId="77777777" w:rsidR="00BB5EE2" w:rsidRDefault="00920BD8" w:rsidP="00BB5EE2">
            <w:pPr>
              <w:ind w:firstLineChars="300" w:firstLine="648"/>
            </w:pPr>
            <w:r>
              <w:t>ームページ等に計画を掲載し、市民の方等からご意見をいただく予定と</w:t>
            </w:r>
            <w:r>
              <w:rPr>
                <w:rFonts w:hint="eastAsia"/>
              </w:rPr>
              <w:t>して</w:t>
            </w:r>
            <w:r w:rsidR="009467CE">
              <w:rPr>
                <w:rFonts w:hint="eastAsia"/>
              </w:rPr>
              <w:t>いる。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月に</w:t>
            </w:r>
          </w:p>
          <w:p w14:paraId="7A35E976" w14:textId="77777777" w:rsidR="00BB5EE2" w:rsidRDefault="00920BD8" w:rsidP="00BB5EE2">
            <w:pPr>
              <w:ind w:firstLineChars="300" w:firstLine="648"/>
            </w:pPr>
            <w:r>
              <w:rPr>
                <w:rFonts w:hint="eastAsia"/>
              </w:rPr>
              <w:t>健康生きがいづくり推進協議会を行い、最終の計画素案を協議し、それが終わり次第３月</w:t>
            </w:r>
          </w:p>
          <w:p w14:paraId="2D28EAA3" w14:textId="1D845ECF" w:rsidR="00920BD8" w:rsidRDefault="00920BD8" w:rsidP="00BB5EE2">
            <w:pPr>
              <w:ind w:firstLineChars="300" w:firstLine="648"/>
            </w:pPr>
            <w:r>
              <w:rPr>
                <w:rFonts w:hint="eastAsia"/>
              </w:rPr>
              <w:t>の議会で承認を受けて計画策定</w:t>
            </w:r>
            <w:r w:rsidR="00CE2D9F">
              <w:rPr>
                <w:rFonts w:hint="eastAsia"/>
              </w:rPr>
              <w:t>になる予定で</w:t>
            </w:r>
            <w:r w:rsidR="009467CE">
              <w:rPr>
                <w:rFonts w:hint="eastAsia"/>
              </w:rPr>
              <w:t>ある。</w:t>
            </w:r>
          </w:p>
          <w:p w14:paraId="3438F4E0" w14:textId="4DFAE4D0" w:rsidR="009467CE" w:rsidRPr="00920BD8" w:rsidRDefault="009467CE" w:rsidP="009467CE">
            <w:pPr>
              <w:ind w:firstLineChars="300" w:firstLine="648"/>
            </w:pPr>
          </w:p>
        </w:tc>
      </w:tr>
      <w:tr w:rsidR="00997C4D" w14:paraId="639DEE35" w14:textId="77777777" w:rsidTr="00210E82">
        <w:trPr>
          <w:trHeight w:val="1699"/>
        </w:trPr>
        <w:tc>
          <w:tcPr>
            <w:tcW w:w="1271" w:type="dxa"/>
            <w:vAlign w:val="center"/>
          </w:tcPr>
          <w:p w14:paraId="752B9F9E" w14:textId="77777777" w:rsidR="00997C4D" w:rsidRPr="00947E1E" w:rsidRDefault="001E196C" w:rsidP="00CC22D1">
            <w:pPr>
              <w:jc w:val="center"/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lastRenderedPageBreak/>
              <w:t>会議資料</w:t>
            </w:r>
          </w:p>
        </w:tc>
        <w:tc>
          <w:tcPr>
            <w:tcW w:w="8222" w:type="dxa"/>
            <w:gridSpan w:val="4"/>
            <w:vAlign w:val="center"/>
          </w:tcPr>
          <w:p w14:paraId="789FCB9B" w14:textId="23ED21AA" w:rsidR="00234899" w:rsidRPr="00947E1E" w:rsidRDefault="007C682C" w:rsidP="00234899">
            <w:pPr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【配</w:t>
            </w:r>
            <w:r w:rsidR="005A34CC" w:rsidRPr="00947E1E">
              <w:rPr>
                <w:rFonts w:asciiTheme="minorEastAsia" w:hAnsiTheme="minorEastAsia" w:hint="eastAsia"/>
                <w:sz w:val="22"/>
              </w:rPr>
              <w:t>付</w:t>
            </w:r>
            <w:r w:rsidRPr="00947E1E">
              <w:rPr>
                <w:rFonts w:asciiTheme="minorEastAsia" w:hAnsiTheme="minorEastAsia" w:hint="eastAsia"/>
                <w:sz w:val="22"/>
              </w:rPr>
              <w:t>資料】</w:t>
            </w:r>
          </w:p>
          <w:p w14:paraId="64EFEE82" w14:textId="60AD1E6B" w:rsidR="00B35C86" w:rsidRPr="00B35C86" w:rsidRDefault="00234899" w:rsidP="00B35C86">
            <w:pPr>
              <w:rPr>
                <w:rFonts w:asciiTheme="minorEastAsia" w:hAnsiTheme="minorEastAsia"/>
                <w:sz w:val="22"/>
              </w:rPr>
            </w:pPr>
            <w:r w:rsidRPr="00947E1E">
              <w:rPr>
                <w:rFonts w:asciiTheme="minorEastAsia" w:hAnsiTheme="minorEastAsia" w:hint="eastAsia"/>
                <w:sz w:val="22"/>
              </w:rPr>
              <w:t>○令和</w:t>
            </w:r>
            <w:r w:rsidR="00AF365D">
              <w:rPr>
                <w:rFonts w:asciiTheme="minorEastAsia" w:hAnsiTheme="minorEastAsia" w:hint="eastAsia"/>
                <w:sz w:val="22"/>
              </w:rPr>
              <w:t>７</w:t>
            </w:r>
            <w:r w:rsidRPr="00947E1E">
              <w:rPr>
                <w:rFonts w:asciiTheme="minorEastAsia" w:hAnsiTheme="minorEastAsia"/>
                <w:sz w:val="22"/>
              </w:rPr>
              <w:t>年度</w:t>
            </w:r>
            <w:r w:rsidRPr="00947E1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467CE">
              <w:rPr>
                <w:rFonts w:asciiTheme="minorEastAsia" w:hAnsiTheme="minorEastAsia" w:hint="eastAsia"/>
                <w:sz w:val="22"/>
              </w:rPr>
              <w:t>第２回</w:t>
            </w:r>
            <w:r w:rsidR="0077210C" w:rsidRPr="00947E1E">
              <w:rPr>
                <w:rFonts w:asciiTheme="minorEastAsia" w:hAnsiTheme="minorEastAsia" w:hint="eastAsia"/>
                <w:sz w:val="22"/>
              </w:rPr>
              <w:t>自殺対策検討</w:t>
            </w:r>
            <w:r w:rsidR="007C682C" w:rsidRPr="00947E1E">
              <w:rPr>
                <w:rFonts w:asciiTheme="minorEastAsia" w:hAnsiTheme="minorEastAsia" w:hint="eastAsia"/>
                <w:sz w:val="22"/>
              </w:rPr>
              <w:t>委員会</w:t>
            </w:r>
            <w:r w:rsidR="0077210C" w:rsidRPr="00947E1E">
              <w:rPr>
                <w:rFonts w:asciiTheme="minorEastAsia" w:hAnsiTheme="minorEastAsia" w:hint="eastAsia"/>
                <w:sz w:val="22"/>
              </w:rPr>
              <w:t>資料</w:t>
            </w:r>
          </w:p>
        </w:tc>
      </w:tr>
    </w:tbl>
    <w:p w14:paraId="3CC84032" w14:textId="77777777" w:rsidR="0053076B" w:rsidRPr="000C3DDF" w:rsidRDefault="0053076B" w:rsidP="008D7BF6">
      <w:pPr>
        <w:rPr>
          <w:rFonts w:asciiTheme="majorEastAsia" w:eastAsiaTheme="majorEastAsia" w:hAnsiTheme="majorEastAsia"/>
          <w:b/>
          <w:sz w:val="22"/>
        </w:rPr>
      </w:pPr>
    </w:p>
    <w:sectPr w:rsidR="0053076B" w:rsidRPr="000C3DDF" w:rsidSect="00947E1E">
      <w:footerReference w:type="default" r:id="rId8"/>
      <w:pgSz w:w="11906" w:h="16838" w:code="9"/>
      <w:pgMar w:top="851" w:right="1134" w:bottom="851" w:left="1134" w:header="851" w:footer="567" w:gutter="0"/>
      <w:cols w:space="425"/>
      <w:docGrid w:type="linesAndChars" w:linePitch="31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D7CF2" w14:textId="77777777" w:rsidR="002A154A" w:rsidRDefault="002A154A" w:rsidP="00914C32">
      <w:r>
        <w:separator/>
      </w:r>
    </w:p>
  </w:endnote>
  <w:endnote w:type="continuationSeparator" w:id="0">
    <w:p w14:paraId="4A533D48" w14:textId="77777777" w:rsidR="002A154A" w:rsidRDefault="002A154A" w:rsidP="0091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9660732"/>
      <w:docPartObj>
        <w:docPartGallery w:val="Page Numbers (Bottom of Page)"/>
        <w:docPartUnique/>
      </w:docPartObj>
    </w:sdtPr>
    <w:sdtEndPr/>
    <w:sdtContent>
      <w:p w14:paraId="33089F24" w14:textId="37295AAA" w:rsidR="002A154A" w:rsidRDefault="002A15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8C1DD4C" w14:textId="77777777" w:rsidR="002A154A" w:rsidRDefault="002A15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15CE2" w14:textId="77777777" w:rsidR="002A154A" w:rsidRDefault="002A154A" w:rsidP="00914C32">
      <w:r>
        <w:separator/>
      </w:r>
    </w:p>
  </w:footnote>
  <w:footnote w:type="continuationSeparator" w:id="0">
    <w:p w14:paraId="62BAF708" w14:textId="77777777" w:rsidR="002A154A" w:rsidRDefault="002A154A" w:rsidP="0091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D1024"/>
    <w:multiLevelType w:val="hybridMultilevel"/>
    <w:tmpl w:val="C78E3C18"/>
    <w:lvl w:ilvl="0" w:tplc="DA2A3C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039F2"/>
    <w:multiLevelType w:val="hybridMultilevel"/>
    <w:tmpl w:val="D5E66852"/>
    <w:lvl w:ilvl="0" w:tplc="7DA23504">
      <w:start w:val="1"/>
      <w:numFmt w:val="decimal"/>
      <w:lvlText w:val="%1."/>
      <w:lvlJc w:val="left"/>
      <w:pPr>
        <w:ind w:left="946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" w15:restartNumberingAfterBreak="0">
    <w:nsid w:val="2C8F2568"/>
    <w:multiLevelType w:val="hybridMultilevel"/>
    <w:tmpl w:val="D2884034"/>
    <w:lvl w:ilvl="0" w:tplc="06A098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F9050A"/>
    <w:multiLevelType w:val="hybridMultilevel"/>
    <w:tmpl w:val="80D023A6"/>
    <w:lvl w:ilvl="0" w:tplc="530C50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8504F"/>
    <w:multiLevelType w:val="hybridMultilevel"/>
    <w:tmpl w:val="76F4C99A"/>
    <w:lvl w:ilvl="0" w:tplc="0834F2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8"/>
  <w:drawingGridVerticalSpacing w:val="15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25"/>
    <w:rsid w:val="00011AA3"/>
    <w:rsid w:val="00025436"/>
    <w:rsid w:val="00025A67"/>
    <w:rsid w:val="00083AE1"/>
    <w:rsid w:val="000904AD"/>
    <w:rsid w:val="00094C61"/>
    <w:rsid w:val="000B2345"/>
    <w:rsid w:val="000B2878"/>
    <w:rsid w:val="000B37CD"/>
    <w:rsid w:val="000B6C94"/>
    <w:rsid w:val="000C25E9"/>
    <w:rsid w:val="000C3DDF"/>
    <w:rsid w:val="000D0CC8"/>
    <w:rsid w:val="000E3271"/>
    <w:rsid w:val="000E613B"/>
    <w:rsid w:val="000F23DD"/>
    <w:rsid w:val="000F2824"/>
    <w:rsid w:val="000F6BAF"/>
    <w:rsid w:val="00110939"/>
    <w:rsid w:val="0011162F"/>
    <w:rsid w:val="0012661E"/>
    <w:rsid w:val="001370F5"/>
    <w:rsid w:val="00143100"/>
    <w:rsid w:val="00147B10"/>
    <w:rsid w:val="0015454B"/>
    <w:rsid w:val="00155FCC"/>
    <w:rsid w:val="00157A14"/>
    <w:rsid w:val="001656E0"/>
    <w:rsid w:val="001746AF"/>
    <w:rsid w:val="001825F3"/>
    <w:rsid w:val="0018426C"/>
    <w:rsid w:val="00195889"/>
    <w:rsid w:val="001A2975"/>
    <w:rsid w:val="001C03BB"/>
    <w:rsid w:val="001C052E"/>
    <w:rsid w:val="001C11B7"/>
    <w:rsid w:val="001C1D9D"/>
    <w:rsid w:val="001D0A7E"/>
    <w:rsid w:val="001D2699"/>
    <w:rsid w:val="001E196C"/>
    <w:rsid w:val="001F62F2"/>
    <w:rsid w:val="00205F91"/>
    <w:rsid w:val="00207B39"/>
    <w:rsid w:val="00210E82"/>
    <w:rsid w:val="00211EFD"/>
    <w:rsid w:val="00212C2E"/>
    <w:rsid w:val="0021659B"/>
    <w:rsid w:val="002274A5"/>
    <w:rsid w:val="00234899"/>
    <w:rsid w:val="00253014"/>
    <w:rsid w:val="00261CFC"/>
    <w:rsid w:val="002643A4"/>
    <w:rsid w:val="00273528"/>
    <w:rsid w:val="002770DD"/>
    <w:rsid w:val="00285D8F"/>
    <w:rsid w:val="002876F1"/>
    <w:rsid w:val="00297656"/>
    <w:rsid w:val="00297DD2"/>
    <w:rsid w:val="002A154A"/>
    <w:rsid w:val="002A5141"/>
    <w:rsid w:val="002A5667"/>
    <w:rsid w:val="002A7256"/>
    <w:rsid w:val="002B727D"/>
    <w:rsid w:val="002B7872"/>
    <w:rsid w:val="002D129A"/>
    <w:rsid w:val="002D30FB"/>
    <w:rsid w:val="002D332E"/>
    <w:rsid w:val="002E314D"/>
    <w:rsid w:val="002F1DD3"/>
    <w:rsid w:val="002F376F"/>
    <w:rsid w:val="003076B3"/>
    <w:rsid w:val="00307FE7"/>
    <w:rsid w:val="00313D2A"/>
    <w:rsid w:val="00313E23"/>
    <w:rsid w:val="00314AF6"/>
    <w:rsid w:val="00315825"/>
    <w:rsid w:val="00317849"/>
    <w:rsid w:val="00325D4D"/>
    <w:rsid w:val="00326C7B"/>
    <w:rsid w:val="00331105"/>
    <w:rsid w:val="003345FF"/>
    <w:rsid w:val="00342F1B"/>
    <w:rsid w:val="0034555C"/>
    <w:rsid w:val="00353286"/>
    <w:rsid w:val="00353F1B"/>
    <w:rsid w:val="00365616"/>
    <w:rsid w:val="00365A6B"/>
    <w:rsid w:val="00370FDF"/>
    <w:rsid w:val="0037315C"/>
    <w:rsid w:val="00376867"/>
    <w:rsid w:val="00386867"/>
    <w:rsid w:val="00390CF5"/>
    <w:rsid w:val="003A39FD"/>
    <w:rsid w:val="003A77DF"/>
    <w:rsid w:val="003B308A"/>
    <w:rsid w:val="003B30BD"/>
    <w:rsid w:val="003B3A2B"/>
    <w:rsid w:val="003C1178"/>
    <w:rsid w:val="003C682F"/>
    <w:rsid w:val="003D4B25"/>
    <w:rsid w:val="003E6B01"/>
    <w:rsid w:val="00407825"/>
    <w:rsid w:val="00410773"/>
    <w:rsid w:val="00412A32"/>
    <w:rsid w:val="004322D8"/>
    <w:rsid w:val="0043464E"/>
    <w:rsid w:val="00456D26"/>
    <w:rsid w:val="004637CC"/>
    <w:rsid w:val="00471F59"/>
    <w:rsid w:val="00482C29"/>
    <w:rsid w:val="00486B16"/>
    <w:rsid w:val="00492384"/>
    <w:rsid w:val="004A01BA"/>
    <w:rsid w:val="004A27E9"/>
    <w:rsid w:val="004A378D"/>
    <w:rsid w:val="004B5797"/>
    <w:rsid w:val="004C0E2B"/>
    <w:rsid w:val="004C5EE8"/>
    <w:rsid w:val="004C76A9"/>
    <w:rsid w:val="004C7F10"/>
    <w:rsid w:val="004D6228"/>
    <w:rsid w:val="004E11FB"/>
    <w:rsid w:val="004E1DB6"/>
    <w:rsid w:val="004E5AA7"/>
    <w:rsid w:val="004F53A3"/>
    <w:rsid w:val="005005AB"/>
    <w:rsid w:val="00502967"/>
    <w:rsid w:val="00514E5D"/>
    <w:rsid w:val="005162EE"/>
    <w:rsid w:val="00516ECE"/>
    <w:rsid w:val="00523BC8"/>
    <w:rsid w:val="00530281"/>
    <w:rsid w:val="0053076B"/>
    <w:rsid w:val="005400E7"/>
    <w:rsid w:val="00544861"/>
    <w:rsid w:val="005530BE"/>
    <w:rsid w:val="005532FB"/>
    <w:rsid w:val="005574DE"/>
    <w:rsid w:val="0056207C"/>
    <w:rsid w:val="00563FBB"/>
    <w:rsid w:val="005862F7"/>
    <w:rsid w:val="005A34CC"/>
    <w:rsid w:val="005A7BFF"/>
    <w:rsid w:val="005C2142"/>
    <w:rsid w:val="005C3DDB"/>
    <w:rsid w:val="005E0B55"/>
    <w:rsid w:val="005E420F"/>
    <w:rsid w:val="006000A8"/>
    <w:rsid w:val="00603DF3"/>
    <w:rsid w:val="00605FA6"/>
    <w:rsid w:val="00611EAE"/>
    <w:rsid w:val="006142FB"/>
    <w:rsid w:val="00623594"/>
    <w:rsid w:val="00626E5F"/>
    <w:rsid w:val="00637725"/>
    <w:rsid w:val="0064493A"/>
    <w:rsid w:val="006465E7"/>
    <w:rsid w:val="006520D1"/>
    <w:rsid w:val="00660A35"/>
    <w:rsid w:val="00666D3A"/>
    <w:rsid w:val="00667A8D"/>
    <w:rsid w:val="00672201"/>
    <w:rsid w:val="006751E0"/>
    <w:rsid w:val="00676937"/>
    <w:rsid w:val="00687A00"/>
    <w:rsid w:val="0069652A"/>
    <w:rsid w:val="006A5A46"/>
    <w:rsid w:val="006B04EA"/>
    <w:rsid w:val="006C033F"/>
    <w:rsid w:val="006D458C"/>
    <w:rsid w:val="006E3D09"/>
    <w:rsid w:val="006F26B6"/>
    <w:rsid w:val="006F318E"/>
    <w:rsid w:val="00730EEA"/>
    <w:rsid w:val="00733485"/>
    <w:rsid w:val="0074681F"/>
    <w:rsid w:val="00756D88"/>
    <w:rsid w:val="00760F59"/>
    <w:rsid w:val="00771E59"/>
    <w:rsid w:val="0077210C"/>
    <w:rsid w:val="00772CC1"/>
    <w:rsid w:val="0079331D"/>
    <w:rsid w:val="007A2A86"/>
    <w:rsid w:val="007B0625"/>
    <w:rsid w:val="007B299B"/>
    <w:rsid w:val="007B754D"/>
    <w:rsid w:val="007C1216"/>
    <w:rsid w:val="007C682C"/>
    <w:rsid w:val="007D0CA7"/>
    <w:rsid w:val="007D22BE"/>
    <w:rsid w:val="007D4068"/>
    <w:rsid w:val="007E0339"/>
    <w:rsid w:val="007E0BEB"/>
    <w:rsid w:val="007E5F8D"/>
    <w:rsid w:val="007F32C4"/>
    <w:rsid w:val="00805D60"/>
    <w:rsid w:val="00812C1B"/>
    <w:rsid w:val="00814ED4"/>
    <w:rsid w:val="00822245"/>
    <w:rsid w:val="00823C21"/>
    <w:rsid w:val="0082726D"/>
    <w:rsid w:val="00845B4D"/>
    <w:rsid w:val="00855C31"/>
    <w:rsid w:val="008561A9"/>
    <w:rsid w:val="00862D1C"/>
    <w:rsid w:val="00880EB1"/>
    <w:rsid w:val="00892A86"/>
    <w:rsid w:val="008A45A9"/>
    <w:rsid w:val="008A6804"/>
    <w:rsid w:val="008A688C"/>
    <w:rsid w:val="008A7B0F"/>
    <w:rsid w:val="008B22F3"/>
    <w:rsid w:val="008B5D7F"/>
    <w:rsid w:val="008C76AF"/>
    <w:rsid w:val="008D01D1"/>
    <w:rsid w:val="008D149F"/>
    <w:rsid w:val="008D7BF6"/>
    <w:rsid w:val="008E39F2"/>
    <w:rsid w:val="008E6214"/>
    <w:rsid w:val="009027E6"/>
    <w:rsid w:val="00912135"/>
    <w:rsid w:val="00914C32"/>
    <w:rsid w:val="00920BD8"/>
    <w:rsid w:val="009215D6"/>
    <w:rsid w:val="0092341C"/>
    <w:rsid w:val="00927C5F"/>
    <w:rsid w:val="009351B9"/>
    <w:rsid w:val="00945FAD"/>
    <w:rsid w:val="009467CE"/>
    <w:rsid w:val="00947982"/>
    <w:rsid w:val="00947E1E"/>
    <w:rsid w:val="00947F34"/>
    <w:rsid w:val="009545F5"/>
    <w:rsid w:val="00971761"/>
    <w:rsid w:val="00977438"/>
    <w:rsid w:val="00985637"/>
    <w:rsid w:val="00997C4D"/>
    <w:rsid w:val="009A16E8"/>
    <w:rsid w:val="009A1A06"/>
    <w:rsid w:val="009A5032"/>
    <w:rsid w:val="009A6144"/>
    <w:rsid w:val="009B2EA7"/>
    <w:rsid w:val="009B421A"/>
    <w:rsid w:val="009C2E7A"/>
    <w:rsid w:val="009D1743"/>
    <w:rsid w:val="009D35F3"/>
    <w:rsid w:val="009D38A0"/>
    <w:rsid w:val="009E0998"/>
    <w:rsid w:val="009E289E"/>
    <w:rsid w:val="009E2F0A"/>
    <w:rsid w:val="009F1099"/>
    <w:rsid w:val="009F1D9B"/>
    <w:rsid w:val="00A03BBB"/>
    <w:rsid w:val="00A30FFF"/>
    <w:rsid w:val="00A4164D"/>
    <w:rsid w:val="00A43F60"/>
    <w:rsid w:val="00A57127"/>
    <w:rsid w:val="00A605A9"/>
    <w:rsid w:val="00A672E2"/>
    <w:rsid w:val="00A86DCE"/>
    <w:rsid w:val="00A8745A"/>
    <w:rsid w:val="00A915C0"/>
    <w:rsid w:val="00A93720"/>
    <w:rsid w:val="00A97A84"/>
    <w:rsid w:val="00AA62B6"/>
    <w:rsid w:val="00AA6581"/>
    <w:rsid w:val="00AB3319"/>
    <w:rsid w:val="00AB484E"/>
    <w:rsid w:val="00AB4BFA"/>
    <w:rsid w:val="00AB6200"/>
    <w:rsid w:val="00AD156A"/>
    <w:rsid w:val="00AF018B"/>
    <w:rsid w:val="00AF2408"/>
    <w:rsid w:val="00AF365D"/>
    <w:rsid w:val="00B22DCB"/>
    <w:rsid w:val="00B22F5E"/>
    <w:rsid w:val="00B35C86"/>
    <w:rsid w:val="00B36007"/>
    <w:rsid w:val="00B4576C"/>
    <w:rsid w:val="00B46A1A"/>
    <w:rsid w:val="00B52EDA"/>
    <w:rsid w:val="00B5640D"/>
    <w:rsid w:val="00B56A80"/>
    <w:rsid w:val="00B63FE1"/>
    <w:rsid w:val="00B66EF4"/>
    <w:rsid w:val="00B71174"/>
    <w:rsid w:val="00B8090A"/>
    <w:rsid w:val="00B84CFB"/>
    <w:rsid w:val="00B90274"/>
    <w:rsid w:val="00B92619"/>
    <w:rsid w:val="00B9710D"/>
    <w:rsid w:val="00BB1752"/>
    <w:rsid w:val="00BB5EE2"/>
    <w:rsid w:val="00BC38BB"/>
    <w:rsid w:val="00BD566A"/>
    <w:rsid w:val="00BE30B9"/>
    <w:rsid w:val="00BE3524"/>
    <w:rsid w:val="00BE785E"/>
    <w:rsid w:val="00BF0239"/>
    <w:rsid w:val="00C12998"/>
    <w:rsid w:val="00C25321"/>
    <w:rsid w:val="00C34393"/>
    <w:rsid w:val="00C4079A"/>
    <w:rsid w:val="00C415A9"/>
    <w:rsid w:val="00C47763"/>
    <w:rsid w:val="00C528D5"/>
    <w:rsid w:val="00C552C9"/>
    <w:rsid w:val="00C57B05"/>
    <w:rsid w:val="00C6744E"/>
    <w:rsid w:val="00C71E04"/>
    <w:rsid w:val="00C778F9"/>
    <w:rsid w:val="00C8420F"/>
    <w:rsid w:val="00C875D2"/>
    <w:rsid w:val="00C960D3"/>
    <w:rsid w:val="00CB18DE"/>
    <w:rsid w:val="00CC22D1"/>
    <w:rsid w:val="00CC7056"/>
    <w:rsid w:val="00CD2CBD"/>
    <w:rsid w:val="00CD3120"/>
    <w:rsid w:val="00CE2D9F"/>
    <w:rsid w:val="00D014FC"/>
    <w:rsid w:val="00D1003F"/>
    <w:rsid w:val="00D13412"/>
    <w:rsid w:val="00D13484"/>
    <w:rsid w:val="00D156B3"/>
    <w:rsid w:val="00D22874"/>
    <w:rsid w:val="00D22E19"/>
    <w:rsid w:val="00D3320C"/>
    <w:rsid w:val="00D3514C"/>
    <w:rsid w:val="00D36DFC"/>
    <w:rsid w:val="00D456FD"/>
    <w:rsid w:val="00D47BE7"/>
    <w:rsid w:val="00D51757"/>
    <w:rsid w:val="00D52972"/>
    <w:rsid w:val="00D54EBA"/>
    <w:rsid w:val="00D55372"/>
    <w:rsid w:val="00D65667"/>
    <w:rsid w:val="00D66FC5"/>
    <w:rsid w:val="00D73039"/>
    <w:rsid w:val="00D81B88"/>
    <w:rsid w:val="00D9341B"/>
    <w:rsid w:val="00DA13DD"/>
    <w:rsid w:val="00DB39B9"/>
    <w:rsid w:val="00DC4AE2"/>
    <w:rsid w:val="00DC4EC1"/>
    <w:rsid w:val="00DE31CC"/>
    <w:rsid w:val="00DE3725"/>
    <w:rsid w:val="00E02B5D"/>
    <w:rsid w:val="00E20736"/>
    <w:rsid w:val="00E37C3B"/>
    <w:rsid w:val="00E433BE"/>
    <w:rsid w:val="00E4759D"/>
    <w:rsid w:val="00E504D9"/>
    <w:rsid w:val="00E5652A"/>
    <w:rsid w:val="00E57847"/>
    <w:rsid w:val="00E60466"/>
    <w:rsid w:val="00E66F2F"/>
    <w:rsid w:val="00E77FE1"/>
    <w:rsid w:val="00E849C9"/>
    <w:rsid w:val="00E85641"/>
    <w:rsid w:val="00EA0118"/>
    <w:rsid w:val="00EA4D8A"/>
    <w:rsid w:val="00EC4F2D"/>
    <w:rsid w:val="00EC76EB"/>
    <w:rsid w:val="00ED5C02"/>
    <w:rsid w:val="00EE1182"/>
    <w:rsid w:val="00EE2D0D"/>
    <w:rsid w:val="00EE62FA"/>
    <w:rsid w:val="00F00B76"/>
    <w:rsid w:val="00F02E9A"/>
    <w:rsid w:val="00F047FC"/>
    <w:rsid w:val="00F14758"/>
    <w:rsid w:val="00F165B5"/>
    <w:rsid w:val="00F16C03"/>
    <w:rsid w:val="00F21025"/>
    <w:rsid w:val="00F34A6C"/>
    <w:rsid w:val="00F37207"/>
    <w:rsid w:val="00F53F1F"/>
    <w:rsid w:val="00F56174"/>
    <w:rsid w:val="00F57010"/>
    <w:rsid w:val="00F71792"/>
    <w:rsid w:val="00F728DC"/>
    <w:rsid w:val="00F75686"/>
    <w:rsid w:val="00F77496"/>
    <w:rsid w:val="00F861FB"/>
    <w:rsid w:val="00F93668"/>
    <w:rsid w:val="00F972B0"/>
    <w:rsid w:val="00FA0176"/>
    <w:rsid w:val="00FA4AD7"/>
    <w:rsid w:val="00FA50E8"/>
    <w:rsid w:val="00FB1535"/>
    <w:rsid w:val="00FC28CA"/>
    <w:rsid w:val="00FC7F9E"/>
    <w:rsid w:val="00FD27DF"/>
    <w:rsid w:val="00FE024A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545287"/>
  <w15:docId w15:val="{F08405D0-EBEB-48B2-94FB-E73E5D18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4F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3076B"/>
    <w:pPr>
      <w:ind w:leftChars="400" w:left="840"/>
    </w:pPr>
  </w:style>
  <w:style w:type="table" w:styleId="a6">
    <w:name w:val="Table Grid"/>
    <w:basedOn w:val="a1"/>
    <w:uiPriority w:val="59"/>
    <w:rsid w:val="00A3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14C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4C32"/>
  </w:style>
  <w:style w:type="paragraph" w:styleId="a9">
    <w:name w:val="footer"/>
    <w:basedOn w:val="a"/>
    <w:link w:val="aa"/>
    <w:uiPriority w:val="99"/>
    <w:unhideWhenUsed/>
    <w:rsid w:val="00914C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4907-7243-490E-A76B-DEA29F09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霧島市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霧島市</dc:creator>
  <cp:keywords/>
  <dc:description/>
  <cp:lastModifiedBy>健康増進課</cp:lastModifiedBy>
  <cp:revision>64</cp:revision>
  <cp:lastPrinted>2025-11-20T01:10:00Z</cp:lastPrinted>
  <dcterms:created xsi:type="dcterms:W3CDTF">2021-11-30T07:23:00Z</dcterms:created>
  <dcterms:modified xsi:type="dcterms:W3CDTF">2025-11-20T01:10:00Z</dcterms:modified>
</cp:coreProperties>
</file>