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898" w:rsidRPr="0023555B" w:rsidRDefault="003E1898" w:rsidP="003E1898">
      <w:pPr>
        <w:widowControl/>
        <w:jc w:val="left"/>
        <w:rPr>
          <w:rFonts w:ascii="ＭＳ 明朝" w:eastAsia="ＭＳ 明朝" w:hAnsi="Century" w:cs="Times New Roman"/>
          <w:szCs w:val="21"/>
        </w:rPr>
      </w:pPr>
      <w:r>
        <w:rPr>
          <w:rFonts w:ascii="ＭＳ 明朝" w:eastAsia="ＭＳ 明朝" w:hAnsi="Century" w:cs="Times New Roman" w:hint="eastAsia"/>
          <w:szCs w:val="21"/>
        </w:rPr>
        <w:t>参考（実施要領における別表）</w:t>
      </w:r>
    </w:p>
    <w:tbl>
      <w:tblPr>
        <w:tblStyle w:val="a3"/>
        <w:tblW w:w="9067" w:type="dxa"/>
        <w:tblLook w:val="04A0" w:firstRow="1" w:lastRow="0" w:firstColumn="1" w:lastColumn="0" w:noHBand="0" w:noVBand="1"/>
      </w:tblPr>
      <w:tblGrid>
        <w:gridCol w:w="2547"/>
        <w:gridCol w:w="6520"/>
      </w:tblGrid>
      <w:tr w:rsidR="00A71A05" w:rsidRPr="00A71A05" w:rsidTr="001C44D0">
        <w:trPr>
          <w:trHeight w:val="520"/>
        </w:trPr>
        <w:tc>
          <w:tcPr>
            <w:tcW w:w="2547" w:type="dxa"/>
            <w:tcBorders>
              <w:top w:val="single" w:sz="4" w:space="0" w:color="auto"/>
              <w:left w:val="single" w:sz="4" w:space="0" w:color="auto"/>
              <w:bottom w:val="single" w:sz="4" w:space="0" w:color="auto"/>
              <w:right w:val="single" w:sz="4" w:space="0" w:color="auto"/>
            </w:tcBorders>
            <w:vAlign w:val="center"/>
            <w:hideMark/>
          </w:tcPr>
          <w:p w:rsidR="001C44D0" w:rsidRPr="00A71A05" w:rsidRDefault="001C44D0">
            <w:pPr>
              <w:rPr>
                <w:sz w:val="22"/>
              </w:rPr>
            </w:pPr>
            <w:r w:rsidRPr="00A71A05">
              <w:rPr>
                <w:sz w:val="22"/>
              </w:rPr>
              <w:br w:type="page"/>
              <w:t>12</w:t>
            </w:r>
            <w:r w:rsidRPr="00A71A05">
              <w:rPr>
                <w:rFonts w:ascii="ＭＳ 明朝" w:eastAsia="ＭＳ 明朝" w:hAnsi="ＭＳ 明朝" w:cs="ＭＳ 明朝" w:hint="eastAsia"/>
                <w:sz w:val="22"/>
              </w:rPr>
              <w:t xml:space="preserve">　地場産品適合基</w:t>
            </w:r>
            <w:r w:rsidRPr="00A71A05">
              <w:rPr>
                <w:rFonts w:hint="eastAsia"/>
                <w:sz w:val="22"/>
              </w:rPr>
              <w:t>準</w:t>
            </w:r>
          </w:p>
        </w:tc>
        <w:tc>
          <w:tcPr>
            <w:tcW w:w="6520" w:type="dxa"/>
            <w:tcBorders>
              <w:top w:val="single" w:sz="4" w:space="0" w:color="auto"/>
              <w:left w:val="single" w:sz="4" w:space="0" w:color="auto"/>
              <w:bottom w:val="single" w:sz="4" w:space="0" w:color="auto"/>
              <w:right w:val="single" w:sz="4" w:space="0" w:color="auto"/>
            </w:tcBorders>
            <w:vAlign w:val="center"/>
            <w:hideMark/>
          </w:tcPr>
          <w:p w:rsidR="001C44D0" w:rsidRPr="00A71A05" w:rsidRDefault="001C44D0">
            <w:pPr>
              <w:rPr>
                <w:sz w:val="22"/>
              </w:rPr>
            </w:pPr>
            <w:r w:rsidRPr="00A71A05">
              <w:rPr>
                <w:rFonts w:ascii="ＭＳ 明朝" w:eastAsia="ＭＳ 明朝" w:hAnsi="ＭＳ 明朝" w:cs="ＭＳ 明朝" w:hint="eastAsia"/>
                <w:sz w:val="22"/>
              </w:rPr>
              <w:t>地場産品類型　　　　該</w:t>
            </w:r>
            <w:r w:rsidRPr="00A71A05">
              <w:rPr>
                <w:rFonts w:hint="eastAsia"/>
                <w:sz w:val="22"/>
              </w:rPr>
              <w:t>当</w:t>
            </w:r>
          </w:p>
        </w:tc>
      </w:tr>
      <w:tr w:rsidR="001C44D0" w:rsidRPr="00A71A05" w:rsidTr="00843A9C">
        <w:trPr>
          <w:trHeight w:val="2398"/>
        </w:trPr>
        <w:tc>
          <w:tcPr>
            <w:tcW w:w="2547" w:type="dxa"/>
            <w:tcBorders>
              <w:top w:val="single" w:sz="4" w:space="0" w:color="auto"/>
              <w:left w:val="single" w:sz="4" w:space="0" w:color="auto"/>
              <w:bottom w:val="single" w:sz="4" w:space="0" w:color="auto"/>
              <w:right w:val="single" w:sz="4" w:space="0" w:color="auto"/>
            </w:tcBorders>
            <w:vAlign w:val="center"/>
            <w:hideMark/>
          </w:tcPr>
          <w:p w:rsidR="001C44D0" w:rsidRPr="00A71A05" w:rsidRDefault="001C44D0">
            <w:pPr>
              <w:rPr>
                <w:sz w:val="22"/>
              </w:rPr>
            </w:pPr>
            <w:r w:rsidRPr="00A71A05">
              <w:rPr>
                <w:sz w:val="22"/>
              </w:rPr>
              <w:t>13</w:t>
            </w:r>
            <w:r w:rsidRPr="00A71A05">
              <w:rPr>
                <w:rFonts w:ascii="ＭＳ 明朝" w:eastAsia="ＭＳ 明朝" w:hAnsi="ＭＳ 明朝" w:cs="ＭＳ 明朝" w:hint="eastAsia"/>
                <w:sz w:val="22"/>
              </w:rPr>
              <w:t xml:space="preserve">　地場産品適合理</w:t>
            </w:r>
            <w:r w:rsidRPr="00A71A05">
              <w:rPr>
                <w:rFonts w:hint="eastAsia"/>
                <w:sz w:val="22"/>
              </w:rPr>
              <w:t>由</w:t>
            </w:r>
          </w:p>
        </w:tc>
        <w:tc>
          <w:tcPr>
            <w:tcW w:w="6520" w:type="dxa"/>
            <w:tcBorders>
              <w:top w:val="single" w:sz="4" w:space="0" w:color="auto"/>
              <w:left w:val="single" w:sz="4" w:space="0" w:color="auto"/>
              <w:bottom w:val="single" w:sz="4" w:space="0" w:color="auto"/>
              <w:right w:val="single" w:sz="4" w:space="0" w:color="auto"/>
            </w:tcBorders>
            <w:vAlign w:val="center"/>
          </w:tcPr>
          <w:p w:rsidR="001C44D0" w:rsidRPr="00A71A05" w:rsidRDefault="001C44D0">
            <w:pPr>
              <w:rPr>
                <w:sz w:val="22"/>
              </w:rPr>
            </w:pPr>
            <w:bookmarkStart w:id="0" w:name="_GoBack"/>
            <w:bookmarkEnd w:id="0"/>
          </w:p>
        </w:tc>
      </w:tr>
    </w:tbl>
    <w:p w:rsidR="001C44D0" w:rsidRPr="00A71A05" w:rsidRDefault="001C44D0" w:rsidP="001C44D0">
      <w:pPr>
        <w:rPr>
          <w:sz w:val="22"/>
        </w:rPr>
      </w:pPr>
    </w:p>
    <w:tbl>
      <w:tblPr>
        <w:tblStyle w:val="a3"/>
        <w:tblW w:w="9067" w:type="dxa"/>
        <w:tblLook w:val="04A0" w:firstRow="1" w:lastRow="0" w:firstColumn="1" w:lastColumn="0" w:noHBand="0" w:noVBand="1"/>
      </w:tblPr>
      <w:tblGrid>
        <w:gridCol w:w="9067"/>
      </w:tblGrid>
      <w:tr w:rsidR="00A71A05" w:rsidRPr="00A71A05" w:rsidTr="001C44D0">
        <w:tc>
          <w:tcPr>
            <w:tcW w:w="9067" w:type="dxa"/>
            <w:tcBorders>
              <w:top w:val="single" w:sz="4" w:space="0" w:color="auto"/>
              <w:left w:val="single" w:sz="4" w:space="0" w:color="auto"/>
              <w:bottom w:val="single" w:sz="4" w:space="0" w:color="auto"/>
              <w:right w:val="single" w:sz="4" w:space="0" w:color="auto"/>
            </w:tcBorders>
            <w:hideMark/>
          </w:tcPr>
          <w:p w:rsidR="001C44D0" w:rsidRPr="00A71A05" w:rsidRDefault="001C44D0">
            <w:r w:rsidRPr="00A71A05">
              <w:rPr>
                <w:rFonts w:ascii="ＭＳ 明朝" w:eastAsia="ＭＳ 明朝" w:hAnsi="ＭＳ 明朝" w:cs="ＭＳ 明朝" w:hint="eastAsia"/>
              </w:rPr>
              <w:t>【地場産品類型</w:t>
            </w:r>
            <w:r w:rsidRPr="00A71A05">
              <w:rPr>
                <w:rFonts w:hint="eastAsia"/>
              </w:rPr>
              <w:t>】</w:t>
            </w:r>
          </w:p>
          <w:p w:rsidR="001C44D0" w:rsidRPr="00A71A05" w:rsidRDefault="001C44D0">
            <w:r w:rsidRPr="00A71A05">
              <w:rPr>
                <w:rFonts w:ascii="ＭＳ 明朝" w:eastAsia="ＭＳ 明朝" w:hAnsi="ＭＳ 明朝" w:cs="ＭＳ 明朝" w:hint="eastAsia"/>
              </w:rPr>
              <w:t>１</w:t>
            </w:r>
            <w:r w:rsidRPr="00A71A05">
              <w:t xml:space="preserve"> </w:t>
            </w:r>
            <w:r w:rsidRPr="00A71A05">
              <w:rPr>
                <w:rFonts w:ascii="ＭＳ 明朝" w:eastAsia="ＭＳ 明朝" w:hAnsi="ＭＳ 明朝" w:cs="ＭＳ 明朝" w:hint="eastAsia"/>
              </w:rPr>
              <w:t>当該地方団体の区域内において生産されたものであること</w:t>
            </w:r>
            <w:r w:rsidRPr="00A71A05">
              <w:rPr>
                <w:rFonts w:hint="eastAsia"/>
              </w:rPr>
              <w:t>。</w:t>
            </w:r>
          </w:p>
          <w:p w:rsidR="001C44D0" w:rsidRPr="00A71A05" w:rsidRDefault="001C44D0">
            <w:r w:rsidRPr="00A71A05">
              <w:rPr>
                <w:rFonts w:ascii="ＭＳ 明朝" w:eastAsia="ＭＳ 明朝" w:hAnsi="ＭＳ 明朝" w:cs="ＭＳ 明朝" w:hint="eastAsia"/>
              </w:rPr>
              <w:t>２</w:t>
            </w:r>
            <w:r w:rsidRPr="00A71A05">
              <w:t xml:space="preserve"> </w:t>
            </w:r>
            <w:r w:rsidRPr="00A71A05">
              <w:rPr>
                <w:rFonts w:ascii="ＭＳ 明朝" w:eastAsia="ＭＳ 明朝" w:hAnsi="ＭＳ 明朝" w:cs="ＭＳ 明朝" w:hint="eastAsia"/>
              </w:rPr>
              <w:t>当該地方団体の区域内において返礼品等の原材料の主要な部分が生産されたものであること</w:t>
            </w:r>
            <w:r w:rsidRPr="00A71A05">
              <w:rPr>
                <w:rFonts w:hint="eastAsia"/>
              </w:rPr>
              <w:t>。</w:t>
            </w:r>
          </w:p>
          <w:p w:rsidR="001C44D0" w:rsidRPr="00A71A05" w:rsidRDefault="001C44D0">
            <w:pPr>
              <w:ind w:left="210" w:hangingChars="100" w:hanging="210"/>
            </w:pPr>
            <w:r w:rsidRPr="00A71A05">
              <w:rPr>
                <w:rFonts w:ascii="ＭＳ 明朝" w:eastAsia="ＭＳ 明朝" w:hAnsi="ＭＳ 明朝" w:cs="ＭＳ 明朝" w:hint="eastAsia"/>
              </w:rPr>
              <w:t>３</w:t>
            </w:r>
            <w:r w:rsidRPr="00A71A05">
              <w:t xml:space="preserve"> </w:t>
            </w:r>
            <w:r w:rsidRPr="00A71A05">
              <w:rPr>
                <w:rFonts w:ascii="ＭＳ 明朝" w:eastAsia="ＭＳ 明朝" w:hAnsi="ＭＳ 明朝" w:cs="ＭＳ 明朝" w:hint="eastAsia"/>
              </w:rPr>
              <w:t>当該地方団体の区域内において返礼品等の製造、加工その他の工程のうち主要な部分を行うことにより相応の付加価値が生じているものであること</w:t>
            </w:r>
            <w:r w:rsidRPr="00A71A05">
              <w:rPr>
                <w:rFonts w:hint="eastAsia"/>
              </w:rPr>
              <w:t>。</w:t>
            </w:r>
          </w:p>
          <w:p w:rsidR="001C44D0" w:rsidRPr="00A71A05" w:rsidRDefault="001C44D0">
            <w:pPr>
              <w:ind w:left="210" w:hangingChars="100" w:hanging="210"/>
            </w:pPr>
            <w:r w:rsidRPr="00A71A05">
              <w:rPr>
                <w:rFonts w:ascii="ＭＳ 明朝" w:eastAsia="ＭＳ 明朝" w:hAnsi="ＭＳ 明朝" w:cs="ＭＳ 明朝" w:hint="eastAsia"/>
              </w:rPr>
              <w:t>４</w:t>
            </w:r>
            <w:r w:rsidRPr="00A71A05">
              <w:t xml:space="preserve"> </w:t>
            </w:r>
            <w:r w:rsidRPr="00A71A05">
              <w:rPr>
                <w:rFonts w:ascii="ＭＳ 明朝" w:eastAsia="ＭＳ 明朝" w:hAnsi="ＭＳ 明朝" w:cs="ＭＳ 明朝" w:hint="eastAsia"/>
              </w:rPr>
              <w:t>返礼品等を提供する市区町村の区域内において生産されたものであって、近隣の他の市区町村の区域内において生産されたものと混在したもの（流通構造上、混在することが避けられない場合に限る。）であること</w:t>
            </w:r>
            <w:r w:rsidRPr="00A71A05">
              <w:rPr>
                <w:rFonts w:hint="eastAsia"/>
              </w:rPr>
              <w:t>。</w:t>
            </w:r>
          </w:p>
          <w:p w:rsidR="001C44D0" w:rsidRPr="00A71A05" w:rsidRDefault="001C44D0">
            <w:pPr>
              <w:ind w:left="210" w:hangingChars="100" w:hanging="210"/>
            </w:pPr>
            <w:r w:rsidRPr="00A71A05">
              <w:rPr>
                <w:rFonts w:ascii="ＭＳ 明朝" w:eastAsia="ＭＳ 明朝" w:hAnsi="ＭＳ 明朝" w:cs="ＭＳ 明朝" w:hint="eastAsia"/>
              </w:rPr>
              <w:t>５</w:t>
            </w:r>
            <w:r w:rsidRPr="00A71A05">
              <w:t xml:space="preserve"> </w:t>
            </w:r>
            <w:r w:rsidRPr="00A71A05">
              <w:rPr>
                <w:rFonts w:ascii="ＭＳ 明朝" w:eastAsia="ＭＳ 明朝" w:hAnsi="ＭＳ 明朝" w:cs="ＭＳ 明朝" w:hint="eastAsia"/>
              </w:rPr>
              <w:t>地方団体の広報の目的で生産された当該地方団体のキャラクターグッズ、オリジナルグッズその他これらに類するものであって、形状、名称その他の特徴から当該地方団体の独自の返礼品等であることが明白なものであること</w:t>
            </w:r>
            <w:r w:rsidRPr="00A71A05">
              <w:rPr>
                <w:rFonts w:hint="eastAsia"/>
              </w:rPr>
              <w:t>。</w:t>
            </w:r>
          </w:p>
          <w:p w:rsidR="001C44D0" w:rsidRPr="00A71A05" w:rsidRDefault="001C44D0">
            <w:pPr>
              <w:ind w:left="210" w:hangingChars="100" w:hanging="210"/>
            </w:pPr>
            <w:r w:rsidRPr="00A71A05">
              <w:rPr>
                <w:rFonts w:ascii="ＭＳ 明朝" w:eastAsia="ＭＳ 明朝" w:hAnsi="ＭＳ 明朝" w:cs="ＭＳ 明朝" w:hint="eastAsia"/>
              </w:rPr>
              <w:t>６</w:t>
            </w:r>
            <w:r w:rsidRPr="00A71A05">
              <w:t xml:space="preserve"> </w:t>
            </w:r>
            <w:r w:rsidRPr="00A71A05">
              <w:rPr>
                <w:rFonts w:ascii="ＭＳ 明朝" w:eastAsia="ＭＳ 明朝" w:hAnsi="ＭＳ 明朝" w:cs="ＭＳ 明朝" w:hint="eastAsia"/>
              </w:rPr>
              <w:t>前各号に該当する返礼品等と当該返礼品等との間に関連性のあるものとを合わせて提供するものであって、当該返礼品等が主要な部分を占めるものであること</w:t>
            </w:r>
            <w:r w:rsidRPr="00A71A05">
              <w:rPr>
                <w:rFonts w:hint="eastAsia"/>
              </w:rPr>
              <w:t>。</w:t>
            </w:r>
          </w:p>
          <w:p w:rsidR="001C44D0" w:rsidRPr="00A71A05" w:rsidRDefault="001C44D0">
            <w:pPr>
              <w:ind w:left="210" w:hangingChars="100" w:hanging="210"/>
            </w:pPr>
            <w:r w:rsidRPr="00A71A05">
              <w:rPr>
                <w:rFonts w:ascii="ＭＳ 明朝" w:eastAsia="ＭＳ 明朝" w:hAnsi="ＭＳ 明朝" w:cs="ＭＳ 明朝" w:hint="eastAsia"/>
              </w:rPr>
              <w:t>７</w:t>
            </w:r>
            <w:r w:rsidRPr="00A71A05">
              <w:t xml:space="preserve"> </w:t>
            </w:r>
            <w:r w:rsidRPr="00A71A05">
              <w:rPr>
                <w:rFonts w:ascii="ＭＳ 明朝" w:eastAsia="ＭＳ 明朝" w:hAnsi="ＭＳ 明朝" w:cs="ＭＳ 明朝" w:hint="eastAsia"/>
              </w:rPr>
              <w:t>当該地方団体の区域内において提供される役務その他これに準ずるものであって、当該役務の主要な部分が当該地方団体に相当程度関連性のあるものであること</w:t>
            </w:r>
            <w:r w:rsidRPr="00A71A05">
              <w:rPr>
                <w:rFonts w:hint="eastAsia"/>
              </w:rPr>
              <w:t>。</w:t>
            </w:r>
          </w:p>
          <w:p w:rsidR="001C44D0" w:rsidRPr="00A71A05" w:rsidRDefault="001C44D0">
            <w:r w:rsidRPr="00A71A05">
              <w:rPr>
                <w:rFonts w:ascii="ＭＳ 明朝" w:eastAsia="ＭＳ 明朝" w:hAnsi="ＭＳ 明朝" w:cs="ＭＳ 明朝" w:hint="eastAsia"/>
              </w:rPr>
              <w:t>８</w:t>
            </w:r>
            <w:r w:rsidRPr="00A71A05">
              <w:t xml:space="preserve"> </w:t>
            </w:r>
            <w:r w:rsidRPr="00A71A05">
              <w:rPr>
                <w:rFonts w:ascii="ＭＳ 明朝" w:eastAsia="ＭＳ 明朝" w:hAnsi="ＭＳ 明朝" w:cs="ＭＳ 明朝" w:hint="eastAsia"/>
              </w:rPr>
              <w:t>次のいずれかに該当する返礼品等であること</w:t>
            </w:r>
            <w:r w:rsidRPr="00A71A05">
              <w:rPr>
                <w:rFonts w:hint="eastAsia"/>
              </w:rPr>
              <w:t>。</w:t>
            </w:r>
          </w:p>
          <w:p w:rsidR="001C44D0" w:rsidRPr="00A71A05" w:rsidRDefault="001C44D0">
            <w:pPr>
              <w:ind w:leftChars="100" w:left="420" w:hangingChars="100" w:hanging="210"/>
            </w:pPr>
            <w:r w:rsidRPr="00A71A05">
              <w:rPr>
                <w:rFonts w:ascii="ＭＳ 明朝" w:eastAsia="ＭＳ 明朝" w:hAnsi="ＭＳ 明朝" w:cs="ＭＳ 明朝" w:hint="eastAsia"/>
              </w:rPr>
              <w:t>イ</w:t>
            </w:r>
            <w:r w:rsidRPr="00A71A05">
              <w:t xml:space="preserve"> </w:t>
            </w:r>
            <w:r w:rsidRPr="00A71A05">
              <w:rPr>
                <w:rFonts w:ascii="ＭＳ 明朝" w:eastAsia="ＭＳ 明朝" w:hAnsi="ＭＳ 明朝" w:cs="ＭＳ 明朝" w:hint="eastAsia"/>
              </w:rPr>
              <w:t>市区町村が近隣の他の市区町村と共同でこれらの市区町村の区域内において前各号のいずれかに該当するものを共通の返礼品等とするも</w:t>
            </w:r>
            <w:r w:rsidRPr="00A71A05">
              <w:rPr>
                <w:rFonts w:hint="eastAsia"/>
              </w:rPr>
              <w:t>の</w:t>
            </w:r>
          </w:p>
          <w:p w:rsidR="001C44D0" w:rsidRPr="00A71A05" w:rsidRDefault="001C44D0">
            <w:pPr>
              <w:ind w:leftChars="100" w:left="420" w:hangingChars="100" w:hanging="210"/>
            </w:pPr>
            <w:r w:rsidRPr="00A71A05">
              <w:rPr>
                <w:rFonts w:ascii="ＭＳ 明朝" w:eastAsia="ＭＳ 明朝" w:hAnsi="ＭＳ 明朝" w:cs="ＭＳ 明朝" w:hint="eastAsia"/>
              </w:rPr>
              <w:t>ロ</w:t>
            </w:r>
            <w:r w:rsidRPr="00A71A05">
              <w:t xml:space="preserve"> </w:t>
            </w:r>
            <w:r w:rsidRPr="00A71A05">
              <w:rPr>
                <w:rFonts w:ascii="ＭＳ 明朝" w:eastAsia="ＭＳ 明朝" w:hAnsi="ＭＳ 明朝" w:cs="ＭＳ 明朝" w:hint="eastAsia"/>
              </w:rPr>
              <w:t>都道府県が当該都道府県の区域内の複数の市区町村と連携し、当該連携する市区町村の区域内において前各号のいずれかに該当するものを当該都道府県及び当該市区町村の共通の返礼品等とするも</w:t>
            </w:r>
            <w:r w:rsidRPr="00A71A05">
              <w:rPr>
                <w:rFonts w:hint="eastAsia"/>
              </w:rPr>
              <w:t>の</w:t>
            </w:r>
          </w:p>
          <w:p w:rsidR="001C44D0" w:rsidRPr="00A71A05" w:rsidRDefault="001C44D0">
            <w:pPr>
              <w:ind w:leftChars="100" w:left="420" w:hangingChars="100" w:hanging="210"/>
            </w:pPr>
            <w:r w:rsidRPr="00A71A05">
              <w:rPr>
                <w:rFonts w:ascii="ＭＳ 明朝" w:eastAsia="ＭＳ 明朝" w:hAnsi="ＭＳ 明朝" w:cs="ＭＳ 明朝" w:hint="eastAsia"/>
              </w:rPr>
              <w:t>ハ</w:t>
            </w:r>
            <w:r w:rsidRPr="00A71A05">
              <w:t xml:space="preserve"> </w:t>
            </w:r>
            <w:r w:rsidRPr="00A71A05">
              <w:rPr>
                <w:rFonts w:ascii="ＭＳ 明朝" w:eastAsia="ＭＳ 明朝" w:hAnsi="ＭＳ 明朝" w:cs="ＭＳ 明朝" w:hint="eastAsia"/>
              </w:rPr>
              <w:t>都道府県が当該都道府県の区域内の複数の市区町村において地域資源として相当程度認識されているもの及び当該市区町村を認定し、当該地域資源を当該市区町村がそれぞれ返礼品等とするも</w:t>
            </w:r>
            <w:r w:rsidRPr="00A71A05">
              <w:rPr>
                <w:rFonts w:hint="eastAsia"/>
              </w:rPr>
              <w:t>の</w:t>
            </w:r>
          </w:p>
          <w:p w:rsidR="001C44D0" w:rsidRPr="00A71A05" w:rsidRDefault="001C44D0">
            <w:pPr>
              <w:ind w:left="210" w:hangingChars="100" w:hanging="210"/>
              <w:rPr>
                <w:sz w:val="22"/>
              </w:rPr>
            </w:pPr>
            <w:r w:rsidRPr="00A71A05">
              <w:rPr>
                <w:rFonts w:ascii="ＭＳ 明朝" w:eastAsia="ＭＳ 明朝" w:hAnsi="ＭＳ 明朝" w:cs="ＭＳ 明朝" w:hint="eastAsia"/>
              </w:rPr>
              <w:t>９</w:t>
            </w:r>
            <w:r w:rsidRPr="00A71A05">
              <w:t xml:space="preserve"> </w:t>
            </w:r>
            <w:r w:rsidRPr="00A71A05">
              <w:rPr>
                <w:rFonts w:ascii="ＭＳ 明朝" w:eastAsia="ＭＳ 明朝" w:hAnsi="ＭＳ 明朝" w:cs="ＭＳ 明朝" w:hint="eastAsia"/>
              </w:rPr>
              <w:t>震災、風水害、落雷、火災その他これらに類する災害により甚大な被害を受けたことにより、その被害を受ける前に提供していた前各号のいずれかに該当する返礼品等を提供することができなくなった場合において、当該返礼品等を代替するものとして提供するものであること</w:t>
            </w:r>
            <w:r w:rsidRPr="00A71A05">
              <w:rPr>
                <w:rFonts w:hint="eastAsia"/>
              </w:rPr>
              <w:t>。</w:t>
            </w:r>
          </w:p>
        </w:tc>
      </w:tr>
    </w:tbl>
    <w:p w:rsidR="005536BA" w:rsidRPr="00CA3050" w:rsidRDefault="005536BA" w:rsidP="00843A9C">
      <w:pPr>
        <w:rPr>
          <w:sz w:val="18"/>
          <w:szCs w:val="18"/>
        </w:rPr>
      </w:pPr>
    </w:p>
    <w:sectPr w:rsidR="005536BA" w:rsidRPr="00CA3050" w:rsidSect="003E189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1C9" w:rsidRDefault="004F21C9" w:rsidP="00022068">
      <w:r>
        <w:separator/>
      </w:r>
    </w:p>
  </w:endnote>
  <w:endnote w:type="continuationSeparator" w:id="0">
    <w:p w:rsidR="004F21C9" w:rsidRDefault="004F21C9" w:rsidP="0002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1C9" w:rsidRDefault="004F21C9" w:rsidP="00022068">
      <w:r>
        <w:separator/>
      </w:r>
    </w:p>
  </w:footnote>
  <w:footnote w:type="continuationSeparator" w:id="0">
    <w:p w:rsidR="004F21C9" w:rsidRDefault="004F21C9" w:rsidP="0002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F4D58"/>
    <w:multiLevelType w:val="hybridMultilevel"/>
    <w:tmpl w:val="4982801A"/>
    <w:lvl w:ilvl="0" w:tplc="C310E0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0B"/>
    <w:rsid w:val="00022068"/>
    <w:rsid w:val="000551F5"/>
    <w:rsid w:val="00057668"/>
    <w:rsid w:val="00070FDF"/>
    <w:rsid w:val="00075E29"/>
    <w:rsid w:val="00080425"/>
    <w:rsid w:val="000902A1"/>
    <w:rsid w:val="000A5B8C"/>
    <w:rsid w:val="000A6757"/>
    <w:rsid w:val="000A7107"/>
    <w:rsid w:val="000C6EF1"/>
    <w:rsid w:val="000D08DF"/>
    <w:rsid w:val="000E6DC3"/>
    <w:rsid w:val="0015510B"/>
    <w:rsid w:val="00156939"/>
    <w:rsid w:val="00161981"/>
    <w:rsid w:val="00196760"/>
    <w:rsid w:val="001C44D0"/>
    <w:rsid w:val="001D6CAE"/>
    <w:rsid w:val="001E5519"/>
    <w:rsid w:val="001F0099"/>
    <w:rsid w:val="002350CB"/>
    <w:rsid w:val="0023555B"/>
    <w:rsid w:val="0028291B"/>
    <w:rsid w:val="002A0FAA"/>
    <w:rsid w:val="002A79F4"/>
    <w:rsid w:val="002B2F29"/>
    <w:rsid w:val="0030655A"/>
    <w:rsid w:val="00311B49"/>
    <w:rsid w:val="003172AC"/>
    <w:rsid w:val="00326260"/>
    <w:rsid w:val="00337A3D"/>
    <w:rsid w:val="00386957"/>
    <w:rsid w:val="003944F3"/>
    <w:rsid w:val="00394F1E"/>
    <w:rsid w:val="003A63F0"/>
    <w:rsid w:val="003B4D01"/>
    <w:rsid w:val="003E1898"/>
    <w:rsid w:val="004176EA"/>
    <w:rsid w:val="00427670"/>
    <w:rsid w:val="004A2355"/>
    <w:rsid w:val="004A62CA"/>
    <w:rsid w:val="004B34E3"/>
    <w:rsid w:val="004B6E0F"/>
    <w:rsid w:val="004C2F48"/>
    <w:rsid w:val="004F21C9"/>
    <w:rsid w:val="004F3E1C"/>
    <w:rsid w:val="004F589C"/>
    <w:rsid w:val="005536BA"/>
    <w:rsid w:val="0056004E"/>
    <w:rsid w:val="0056472B"/>
    <w:rsid w:val="0058098D"/>
    <w:rsid w:val="005C399D"/>
    <w:rsid w:val="0061616A"/>
    <w:rsid w:val="0063015F"/>
    <w:rsid w:val="006306F9"/>
    <w:rsid w:val="00642673"/>
    <w:rsid w:val="00675122"/>
    <w:rsid w:val="006807EE"/>
    <w:rsid w:val="00694EF4"/>
    <w:rsid w:val="006A6FFB"/>
    <w:rsid w:val="006A7B1D"/>
    <w:rsid w:val="006C6DFB"/>
    <w:rsid w:val="006D0CA6"/>
    <w:rsid w:val="00726BDD"/>
    <w:rsid w:val="00736386"/>
    <w:rsid w:val="00763472"/>
    <w:rsid w:val="00783095"/>
    <w:rsid w:val="007C1038"/>
    <w:rsid w:val="007C2150"/>
    <w:rsid w:val="007F3197"/>
    <w:rsid w:val="00843A9C"/>
    <w:rsid w:val="00872155"/>
    <w:rsid w:val="008846EA"/>
    <w:rsid w:val="008A0375"/>
    <w:rsid w:val="008A4BA1"/>
    <w:rsid w:val="008D251E"/>
    <w:rsid w:val="008E056F"/>
    <w:rsid w:val="008F7744"/>
    <w:rsid w:val="00901550"/>
    <w:rsid w:val="00925D0A"/>
    <w:rsid w:val="00953E57"/>
    <w:rsid w:val="00A000A7"/>
    <w:rsid w:val="00A24F9A"/>
    <w:rsid w:val="00A2625A"/>
    <w:rsid w:val="00A71A05"/>
    <w:rsid w:val="00A72547"/>
    <w:rsid w:val="00A7625C"/>
    <w:rsid w:val="00A963E1"/>
    <w:rsid w:val="00AA6CA2"/>
    <w:rsid w:val="00B223D6"/>
    <w:rsid w:val="00B6426D"/>
    <w:rsid w:val="00B8299C"/>
    <w:rsid w:val="00B9425C"/>
    <w:rsid w:val="00C10A1B"/>
    <w:rsid w:val="00C13012"/>
    <w:rsid w:val="00C31922"/>
    <w:rsid w:val="00C51B27"/>
    <w:rsid w:val="00C93054"/>
    <w:rsid w:val="00CB7EF5"/>
    <w:rsid w:val="00CE73F9"/>
    <w:rsid w:val="00CF1AB2"/>
    <w:rsid w:val="00D023FD"/>
    <w:rsid w:val="00D07167"/>
    <w:rsid w:val="00D26E09"/>
    <w:rsid w:val="00DA578C"/>
    <w:rsid w:val="00DE2E68"/>
    <w:rsid w:val="00E32CCC"/>
    <w:rsid w:val="00E360ED"/>
    <w:rsid w:val="00E823CF"/>
    <w:rsid w:val="00EB3F4E"/>
    <w:rsid w:val="00EB78AB"/>
    <w:rsid w:val="00EF61A3"/>
    <w:rsid w:val="00F36D6A"/>
    <w:rsid w:val="00F50948"/>
    <w:rsid w:val="00F64E23"/>
    <w:rsid w:val="00F77CAD"/>
    <w:rsid w:val="00F819DE"/>
    <w:rsid w:val="00FA1B34"/>
    <w:rsid w:val="00FB57B6"/>
    <w:rsid w:val="00FB7D64"/>
    <w:rsid w:val="00FE4381"/>
    <w:rsid w:val="00FE7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A0BA879-008B-4A3D-B697-30399FBD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5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2068"/>
    <w:pPr>
      <w:tabs>
        <w:tab w:val="center" w:pos="4252"/>
        <w:tab w:val="right" w:pos="8504"/>
      </w:tabs>
      <w:snapToGrid w:val="0"/>
    </w:pPr>
  </w:style>
  <w:style w:type="character" w:customStyle="1" w:styleId="a5">
    <w:name w:val="ヘッダー (文字)"/>
    <w:basedOn w:val="a0"/>
    <w:link w:val="a4"/>
    <w:uiPriority w:val="99"/>
    <w:rsid w:val="00022068"/>
  </w:style>
  <w:style w:type="paragraph" w:styleId="a6">
    <w:name w:val="footer"/>
    <w:basedOn w:val="a"/>
    <w:link w:val="a7"/>
    <w:uiPriority w:val="99"/>
    <w:unhideWhenUsed/>
    <w:rsid w:val="00022068"/>
    <w:pPr>
      <w:tabs>
        <w:tab w:val="center" w:pos="4252"/>
        <w:tab w:val="right" w:pos="8504"/>
      </w:tabs>
      <w:snapToGrid w:val="0"/>
    </w:pPr>
  </w:style>
  <w:style w:type="character" w:customStyle="1" w:styleId="a7">
    <w:name w:val="フッター (文字)"/>
    <w:basedOn w:val="a0"/>
    <w:link w:val="a6"/>
    <w:uiPriority w:val="99"/>
    <w:rsid w:val="00022068"/>
  </w:style>
  <w:style w:type="paragraph" w:styleId="a8">
    <w:name w:val="List Paragraph"/>
    <w:basedOn w:val="a"/>
    <w:uiPriority w:val="34"/>
    <w:qFormat/>
    <w:rsid w:val="00427670"/>
    <w:pPr>
      <w:ind w:leftChars="400" w:left="840"/>
    </w:pPr>
  </w:style>
  <w:style w:type="paragraph" w:styleId="a9">
    <w:name w:val="Balloon Text"/>
    <w:basedOn w:val="a"/>
    <w:link w:val="aa"/>
    <w:uiPriority w:val="99"/>
    <w:semiHidden/>
    <w:unhideWhenUsed/>
    <w:rsid w:val="001619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19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8933">
      <w:bodyDiv w:val="1"/>
      <w:marLeft w:val="0"/>
      <w:marRight w:val="0"/>
      <w:marTop w:val="0"/>
      <w:marBottom w:val="0"/>
      <w:divBdr>
        <w:top w:val="none" w:sz="0" w:space="0" w:color="auto"/>
        <w:left w:val="none" w:sz="0" w:space="0" w:color="auto"/>
        <w:bottom w:val="none" w:sz="0" w:space="0" w:color="auto"/>
        <w:right w:val="none" w:sz="0" w:space="0" w:color="auto"/>
      </w:divBdr>
    </w:div>
    <w:div w:id="12255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91AB9-CD5F-4DF9-AA9B-E80DB41D9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財務課</dc:creator>
  <cp:lastModifiedBy>霧島ＰＲ課</cp:lastModifiedBy>
  <cp:revision>2</cp:revision>
  <cp:lastPrinted>2019-04-26T05:00:00Z</cp:lastPrinted>
  <dcterms:created xsi:type="dcterms:W3CDTF">2020-10-09T01:41:00Z</dcterms:created>
  <dcterms:modified xsi:type="dcterms:W3CDTF">2020-10-09T01:41:00Z</dcterms:modified>
</cp:coreProperties>
</file>