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883" w:rsidRPr="00307C3D" w:rsidRDefault="00890883" w:rsidP="00941451">
      <w:pPr>
        <w:spacing w:line="500" w:lineRule="exact"/>
        <w:rPr>
          <w:rFonts w:ascii="ＭＳ ゴシック" w:eastAsia="ＭＳ ゴシック" w:hAnsi="ＭＳ ゴシック"/>
          <w:b/>
          <w:sz w:val="28"/>
          <w:szCs w:val="28"/>
        </w:rPr>
      </w:pPr>
      <w:bookmarkStart w:id="0" w:name="_GoBack"/>
      <w:bookmarkEnd w:id="0"/>
      <w:r w:rsidRPr="00307C3D">
        <w:rPr>
          <w:rFonts w:ascii="ＭＳ ゴシック" w:eastAsia="ＭＳ ゴシック" w:hAnsi="ＭＳ ゴシック" w:hint="eastAsia"/>
          <w:b/>
          <w:sz w:val="28"/>
          <w:szCs w:val="28"/>
        </w:rPr>
        <w:t>第４章　良好な景観の形成のための行為の制限に関する事項</w:t>
      </w:r>
    </w:p>
    <w:p w:rsidR="00890883" w:rsidRPr="00C9234D" w:rsidRDefault="00890883" w:rsidP="00890883">
      <w:pPr>
        <w:spacing w:line="500" w:lineRule="exact"/>
        <w:jc w:val="right"/>
        <w:rPr>
          <w:rFonts w:ascii="ＭＳ ゴシック" w:eastAsia="ＭＳ ゴシック" w:hAnsi="ＭＳ ゴシック"/>
          <w:b/>
          <w:sz w:val="28"/>
          <w:szCs w:val="28"/>
        </w:rPr>
      </w:pPr>
      <w:r w:rsidRPr="00C9234D">
        <w:rPr>
          <w:rFonts w:ascii="ＭＳ ゴシック" w:eastAsia="ＭＳ ゴシック" w:hAnsi="ＭＳ ゴシック" w:hint="eastAsia"/>
          <w:b/>
          <w:sz w:val="28"/>
          <w:szCs w:val="28"/>
        </w:rPr>
        <w:t>（景観法第８条第２項第２号）</w:t>
      </w:r>
    </w:p>
    <w:p w:rsidR="00890883" w:rsidRPr="00346187" w:rsidRDefault="00890883" w:rsidP="00890883"/>
    <w:p w:rsidR="00890883" w:rsidRPr="00EE3696" w:rsidRDefault="00890883" w:rsidP="00890883">
      <w:pPr>
        <w:rPr>
          <w:rFonts w:ascii="ＭＳ ゴシック" w:eastAsia="ＭＳ ゴシック" w:hAnsi="ＭＳ ゴシック"/>
          <w:sz w:val="26"/>
          <w:szCs w:val="26"/>
        </w:rPr>
      </w:pPr>
      <w:r w:rsidRPr="00EE3696">
        <w:rPr>
          <w:rFonts w:ascii="ＭＳ ゴシック" w:eastAsia="ＭＳ ゴシック" w:hAnsi="ＭＳ ゴシック" w:hint="eastAsia"/>
          <w:sz w:val="26"/>
          <w:szCs w:val="26"/>
        </w:rPr>
        <w:t>１．届出対象行為と届出の流れ</w:t>
      </w:r>
    </w:p>
    <w:p w:rsidR="00890883" w:rsidRDefault="00890883" w:rsidP="00890883"/>
    <w:p w:rsidR="00890883" w:rsidRPr="00346187" w:rsidRDefault="00890883" w:rsidP="00890883">
      <w:pPr>
        <w:rPr>
          <w:rFonts w:ascii="ＭＳ ゴシック" w:eastAsia="ＭＳ ゴシック" w:hAnsi="ＭＳ ゴシック"/>
          <w:sz w:val="24"/>
          <w:szCs w:val="24"/>
        </w:rPr>
      </w:pPr>
      <w:r w:rsidRPr="00346187">
        <w:rPr>
          <w:rFonts w:ascii="ＭＳ ゴシック" w:eastAsia="ＭＳ ゴシック" w:hAnsi="ＭＳ ゴシック" w:hint="eastAsia"/>
          <w:sz w:val="24"/>
          <w:szCs w:val="24"/>
        </w:rPr>
        <w:t>（１）基本的な考え方</w:t>
      </w:r>
    </w:p>
    <w:p w:rsidR="00890883" w:rsidRDefault="00890883" w:rsidP="00890883">
      <w:pPr>
        <w:ind w:leftChars="400" w:left="1050" w:right="-1" w:hangingChars="100" w:hanging="210"/>
      </w:pPr>
      <w:r>
        <w:rPr>
          <w:rFonts w:hint="eastAsia"/>
        </w:rPr>
        <w:t>○物理的に規模が大きな建築物や工作物、開発等は、その存在や行為自体が周囲に大きな影響を与えることが想定されます。そのため、一定の行為については、その</w:t>
      </w:r>
      <w:r w:rsidRPr="004E2220">
        <w:rPr>
          <w:rFonts w:hint="eastAsia"/>
        </w:rPr>
        <w:t>規模（高さ、面積）</w:t>
      </w:r>
      <w:r>
        <w:rPr>
          <w:rFonts w:hint="eastAsia"/>
        </w:rPr>
        <w:t>に応じて着手前の届出を求め、周辺地域の景観に配慮がなされているか事前に審査を行います。</w:t>
      </w:r>
    </w:p>
    <w:p w:rsidR="00890883" w:rsidRDefault="00890883" w:rsidP="00890883">
      <w:pPr>
        <w:ind w:leftChars="400" w:left="1050" w:right="-1" w:hangingChars="100" w:hanging="210"/>
      </w:pPr>
      <w:r w:rsidRPr="004E2220">
        <w:rPr>
          <w:rFonts w:hint="eastAsia"/>
        </w:rPr>
        <w:t>○育成地区に指定されたエリアでは、地区レベルにおいて住民・事業者が一体となって景観形成を進めていくことが不可欠であり、原則</w:t>
      </w:r>
      <w:r>
        <w:rPr>
          <w:rFonts w:hint="eastAsia"/>
        </w:rPr>
        <w:t>として、全ての行為を届出対象とします。</w:t>
      </w:r>
    </w:p>
    <w:p w:rsidR="00890883" w:rsidRPr="001F122E" w:rsidRDefault="00890883" w:rsidP="00890883">
      <w:r>
        <w:rPr>
          <w:noProof/>
        </w:rPr>
        <mc:AlternateContent>
          <mc:Choice Requires="wps">
            <w:drawing>
              <wp:anchor distT="0" distB="0" distL="114300" distR="114300" simplePos="0" relativeHeight="251638784" behindDoc="0" locked="0" layoutInCell="1" allowOverlap="1">
                <wp:simplePos x="0" y="0"/>
                <wp:positionH relativeFrom="column">
                  <wp:align>center</wp:align>
                </wp:positionH>
                <wp:positionV relativeFrom="paragraph">
                  <wp:posOffset>163195</wp:posOffset>
                </wp:positionV>
                <wp:extent cx="6083935" cy="5846445"/>
                <wp:effectExtent l="0" t="0" r="12065" b="2095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584644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EA7516" id="正方形/長方形 62" o:spid="_x0000_s1026" style="position:absolute;left:0;text-align:left;margin-left:0;margin-top:12.85pt;width:479.05pt;height:460.35pt;z-index:251638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" filled="f" strokecolor="windowText">
                <v:path arrowok="t"/>
              </v:rect>
            </w:pict>
          </mc:Fallback>
        </mc:AlternateContent>
      </w:r>
    </w:p>
    <w:p w:rsidR="00890883" w:rsidRPr="001F122E" w:rsidRDefault="00890883" w:rsidP="00890883">
      <w:pPr>
        <w:ind w:firstLineChars="150" w:firstLine="315"/>
        <w:rPr>
          <w:rFonts w:ascii="ＭＳ ゴシック" w:eastAsia="ＭＳ ゴシック" w:hAnsi="ＭＳ ゴシック"/>
        </w:rPr>
      </w:pPr>
      <w:r w:rsidRPr="001F122E">
        <w:rPr>
          <w:rFonts w:ascii="ＭＳ ゴシック" w:eastAsia="ＭＳ ゴシック" w:hAnsi="ＭＳ ゴシック" w:hint="eastAsia"/>
        </w:rPr>
        <w:t>＜届出対象となるもののイメージ＞</w:t>
      </w:r>
    </w:p>
    <w:p w:rsidR="00890883" w:rsidRPr="001F122E" w:rsidRDefault="00890883" w:rsidP="00890883">
      <w:pPr>
        <w:ind w:firstLineChars="300" w:firstLine="630"/>
        <w:rPr>
          <w:rFonts w:ascii="ＭＳ ゴシック" w:eastAsia="ＭＳ ゴシック" w:hAnsi="ＭＳ ゴシック"/>
        </w:rPr>
      </w:pPr>
      <w:r w:rsidRPr="001F122E">
        <w:rPr>
          <w:rFonts w:ascii="ＭＳ ゴシック" w:eastAsia="ＭＳ ゴシック" w:hAnsi="ＭＳ ゴシック" w:hint="eastAsia"/>
        </w:rPr>
        <w:t>【建築物】</w:t>
      </w:r>
    </w:p>
    <w:p w:rsidR="00890883" w:rsidRPr="001F122E" w:rsidRDefault="00890883" w:rsidP="00890883">
      <w:pPr>
        <w:ind w:firstLineChars="400" w:firstLine="840"/>
        <w:rPr>
          <w:rFonts w:ascii="ＭＳ ゴシック" w:eastAsia="ＭＳ ゴシック" w:hAnsi="ＭＳ ゴシック"/>
        </w:rPr>
      </w:pPr>
      <w:r w:rsidRPr="001F122E">
        <w:rPr>
          <w:rFonts w:ascii="ＭＳ ゴシック" w:eastAsia="ＭＳ ゴシック" w:hAnsi="ＭＳ ゴシック" w:hint="eastAsia"/>
        </w:rPr>
        <w:t>○地上の高さが高い建築物</w:t>
      </w:r>
    </w:p>
    <w:p w:rsidR="00890883" w:rsidRPr="001F122E" w:rsidRDefault="00890883" w:rsidP="00890883">
      <w:pPr>
        <w:ind w:firstLineChars="2200" w:firstLine="4620"/>
        <w:rPr>
          <w:rFonts w:ascii="ＭＳ ゴシック" w:eastAsia="ＭＳ ゴシック" w:hAnsi="ＭＳ ゴシック"/>
        </w:rPr>
      </w:pPr>
      <w:r>
        <w:rPr>
          <w:noProof/>
        </w:rPr>
        <w:drawing>
          <wp:anchor distT="0" distB="0" distL="114300" distR="114300" simplePos="0" relativeHeight="251636736" behindDoc="0" locked="0" layoutInCell="1" allowOverlap="1">
            <wp:simplePos x="0" y="0"/>
            <wp:positionH relativeFrom="column">
              <wp:posOffset>252730</wp:posOffset>
            </wp:positionH>
            <wp:positionV relativeFrom="paragraph">
              <wp:posOffset>64135</wp:posOffset>
            </wp:positionV>
            <wp:extent cx="2629535" cy="961390"/>
            <wp:effectExtent l="0" t="0" r="0" b="0"/>
            <wp:wrapNone/>
            <wp:docPr id="61" name="図 61" descr="説明: 12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説明: 12ｍ(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953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C07">
        <w:rPr>
          <w:noProof/>
        </w:rPr>
        <w:drawing>
          <wp:anchor distT="0" distB="0" distL="114300" distR="114300" simplePos="0" relativeHeight="251676672" behindDoc="0" locked="0" layoutInCell="1" allowOverlap="1">
            <wp:simplePos x="0" y="0"/>
            <wp:positionH relativeFrom="column">
              <wp:posOffset>348615</wp:posOffset>
            </wp:positionH>
            <wp:positionV relativeFrom="paragraph">
              <wp:posOffset>3733800</wp:posOffset>
            </wp:positionV>
            <wp:extent cx="2402840" cy="891540"/>
            <wp:effectExtent l="0" t="0" r="0" b="3810"/>
            <wp:wrapNone/>
            <wp:docPr id="60" name="図 60" descr="イメージ110928修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イメージ110928修正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8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760" behindDoc="0" locked="0" layoutInCell="1" allowOverlap="1">
                <wp:simplePos x="0" y="0"/>
                <wp:positionH relativeFrom="column">
                  <wp:posOffset>523875</wp:posOffset>
                </wp:positionH>
                <wp:positionV relativeFrom="paragraph">
                  <wp:posOffset>125095</wp:posOffset>
                </wp:positionV>
                <wp:extent cx="1604010" cy="952500"/>
                <wp:effectExtent l="0" t="0" r="15240" b="19050"/>
                <wp:wrapNone/>
                <wp:docPr id="59" name="円/楕円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10" cy="952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7DC78" id="円/楕円 59" o:spid="_x0000_s1026" style="position:absolute;left:0;text-align:left;margin-left:41.25pt;margin-top:9.85pt;width:126.3pt;height: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" filled="f" strokecolor="red" strokeweight="2pt">
                <v:path arrowok="t"/>
              </v:oval>
            </w:pict>
          </mc:Fallback>
        </mc:AlternateContent>
      </w:r>
    </w:p>
    <w:p w:rsidR="00890883" w:rsidRPr="001F122E" w:rsidRDefault="00890883" w:rsidP="00890883">
      <w:pPr>
        <w:ind w:firstLineChars="2200" w:firstLine="4620"/>
        <w:rPr>
          <w:rFonts w:ascii="ＭＳ ゴシック" w:eastAsia="ＭＳ ゴシック" w:hAnsi="ＭＳ ゴシック"/>
        </w:rPr>
      </w:pPr>
    </w:p>
    <w:p w:rsidR="00890883" w:rsidRPr="001F122E" w:rsidRDefault="00890883" w:rsidP="00890883">
      <w:pPr>
        <w:ind w:leftChars="2200" w:left="6972" w:rightChars="200" w:right="420" w:hangingChars="1120" w:hanging="2352"/>
        <w:rPr>
          <w:rFonts w:ascii="ＭＳ ゴシック" w:eastAsia="ＭＳ ゴシック" w:hAnsi="ＭＳ ゴシック"/>
        </w:rPr>
      </w:pPr>
      <w:r w:rsidRPr="001F122E">
        <w:rPr>
          <w:rFonts w:ascii="ＭＳ ゴシック" w:eastAsia="ＭＳ ゴシック" w:hAnsi="ＭＳ ゴシック" w:hint="eastAsia"/>
        </w:rPr>
        <w:t>⇒該当する建築物の例：</w:t>
      </w:r>
      <w:r>
        <w:rPr>
          <w:rFonts w:ascii="ＭＳ ゴシック" w:eastAsia="ＭＳ ゴシック" w:hAnsi="ＭＳ ゴシック" w:hint="eastAsia"/>
        </w:rPr>
        <w:t>マンション、</w:t>
      </w:r>
      <w:r w:rsidRPr="001F122E">
        <w:rPr>
          <w:rFonts w:ascii="ＭＳ ゴシック" w:eastAsia="ＭＳ ゴシック" w:hAnsi="ＭＳ ゴシック" w:hint="eastAsia"/>
        </w:rPr>
        <w:t>雑居ビル、小規模アパート</w:t>
      </w:r>
    </w:p>
    <w:p w:rsidR="00890883" w:rsidRDefault="00890883" w:rsidP="00890883">
      <w:pPr>
        <w:rPr>
          <w:rFonts w:ascii="ＭＳ ゴシック" w:eastAsia="ＭＳ ゴシック" w:hAnsi="ＭＳ ゴシック"/>
        </w:rPr>
      </w:pPr>
    </w:p>
    <w:p w:rsidR="00890883" w:rsidRPr="001F122E" w:rsidRDefault="00890883" w:rsidP="00890883">
      <w:pPr>
        <w:rPr>
          <w:rFonts w:ascii="ＭＳ ゴシック" w:eastAsia="ＭＳ ゴシック" w:hAnsi="ＭＳ ゴシック"/>
        </w:rPr>
      </w:pPr>
      <w:r>
        <w:rPr>
          <w:rFonts w:ascii="ＭＳ ゴシック" w:eastAsia="ＭＳ ゴシック" w:hAnsi="ＭＳ ゴシック" w:hint="eastAsia"/>
        </w:rPr>
        <w:t xml:space="preserve">　　　　　　　　</w:t>
      </w:r>
      <w:r w:rsidRPr="001F122E">
        <w:rPr>
          <w:rFonts w:ascii="ＭＳ ゴシック" w:eastAsia="ＭＳ ゴシック" w:hAnsi="ＭＳ ゴシック" w:hint="eastAsia"/>
        </w:rPr>
        <w:t>⇒届出必要</w:t>
      </w:r>
    </w:p>
    <w:p w:rsidR="00890883" w:rsidRDefault="00890883" w:rsidP="00890883">
      <w:pPr>
        <w:ind w:firstLineChars="200" w:firstLine="420"/>
        <w:rPr>
          <w:rFonts w:ascii="ＭＳ ゴシック" w:eastAsia="ＭＳ ゴシック" w:hAnsi="ＭＳ ゴシック"/>
        </w:rPr>
      </w:pPr>
    </w:p>
    <w:p w:rsidR="00890883" w:rsidRDefault="00890883" w:rsidP="00890883">
      <w:pPr>
        <w:ind w:firstLineChars="200" w:firstLine="420"/>
        <w:rPr>
          <w:rFonts w:ascii="ＭＳ ゴシック" w:eastAsia="ＭＳ ゴシック" w:hAnsi="ＭＳ ゴシック"/>
        </w:rPr>
      </w:pPr>
      <w:r>
        <w:rPr>
          <w:noProof/>
        </w:rPr>
        <mc:AlternateContent>
          <mc:Choice Requires="wps">
            <w:drawing>
              <wp:anchor distT="0" distB="0" distL="114300" distR="114300" simplePos="0" relativeHeight="251640832" behindDoc="0" locked="0" layoutInCell="1" allowOverlap="1">
                <wp:simplePos x="0" y="0"/>
                <wp:positionH relativeFrom="column">
                  <wp:posOffset>314325</wp:posOffset>
                </wp:positionH>
                <wp:positionV relativeFrom="paragraph">
                  <wp:posOffset>203200</wp:posOffset>
                </wp:positionV>
                <wp:extent cx="1908810" cy="952500"/>
                <wp:effectExtent l="0" t="0" r="1524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810" cy="952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6B793" id="円/楕円 58" o:spid="_x0000_s1026" style="position:absolute;left:0;text-align:left;margin-left:24.75pt;margin-top:16pt;width:150.3pt;height: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" filled="f" strokecolor="red" strokeweight="2pt">
                <v:path arrowok="t"/>
              </v:oval>
            </w:pict>
          </mc:Fallback>
        </mc:AlternateContent>
      </w:r>
      <w:r>
        <w:rPr>
          <w:rFonts w:ascii="ＭＳ ゴシック" w:eastAsia="ＭＳ ゴシック" w:hAnsi="ＭＳ ゴシック" w:hint="eastAsia"/>
        </w:rPr>
        <w:t xml:space="preserve">　　</w:t>
      </w:r>
      <w:r w:rsidRPr="001F122E">
        <w:rPr>
          <w:rFonts w:ascii="ＭＳ ゴシック" w:eastAsia="ＭＳ ゴシック" w:hAnsi="ＭＳ ゴシック" w:hint="eastAsia"/>
        </w:rPr>
        <w:t>○高さは低くても延べ床面積が大きな建築物</w:t>
      </w:r>
    </w:p>
    <w:p w:rsidR="00890883" w:rsidRDefault="00890883" w:rsidP="00890883">
      <w:pPr>
        <w:ind w:leftChars="2126" w:left="4679" w:hangingChars="102" w:hanging="214"/>
        <w:rPr>
          <w:rFonts w:ascii="ＭＳ ゴシック" w:eastAsia="ＭＳ ゴシック" w:hAnsi="ＭＳ ゴシック"/>
        </w:rPr>
      </w:pPr>
      <w:r>
        <w:rPr>
          <w:rFonts w:hint="eastAsia"/>
          <w:noProof/>
        </w:rPr>
        <w:drawing>
          <wp:anchor distT="0" distB="0" distL="114300" distR="114300" simplePos="0" relativeHeight="251634688" behindDoc="0" locked="0" layoutInCell="1" allowOverlap="1">
            <wp:simplePos x="0" y="0"/>
            <wp:positionH relativeFrom="column">
              <wp:posOffset>348615</wp:posOffset>
            </wp:positionH>
            <wp:positionV relativeFrom="paragraph">
              <wp:posOffset>63500</wp:posOffset>
            </wp:positionV>
            <wp:extent cx="2437130" cy="808355"/>
            <wp:effectExtent l="0" t="0" r="1270" b="0"/>
            <wp:wrapNone/>
            <wp:docPr id="57" name="図 57" descr="イメージ110928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イメージ110928修正"/>
                    <pic:cNvPicPr>
                      <a:picLocks noChangeAspect="1" noChangeArrowheads="1"/>
                    </pic:cNvPicPr>
                  </pic:nvPicPr>
                  <pic:blipFill>
                    <a:blip r:embed="rId10" cstate="print">
                      <a:extLst>
                        <a:ext uri="{28A0092B-C50C-407E-A947-70E740481C1C}">
                          <a14:useLocalDpi xmlns:a14="http://schemas.microsoft.com/office/drawing/2010/main" val="0"/>
                        </a:ext>
                      </a:extLst>
                    </a:blip>
                    <a:srcRect l="-688" t="38438" b="35481"/>
                    <a:stretch>
                      <a:fillRect/>
                    </a:stretch>
                  </pic:blipFill>
                  <pic:spPr bwMode="auto">
                    <a:xfrm>
                      <a:off x="0" y="0"/>
                      <a:ext cx="243713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Pr="001F122E" w:rsidRDefault="00890883" w:rsidP="00890883">
      <w:pPr>
        <w:ind w:leftChars="2200" w:left="6867" w:rightChars="200" w:right="420" w:hangingChars="1070" w:hanging="2247"/>
        <w:rPr>
          <w:rFonts w:ascii="ＭＳ ゴシック" w:eastAsia="ＭＳ ゴシック" w:hAnsi="ＭＳ ゴシック"/>
        </w:rPr>
      </w:pPr>
      <w:r>
        <w:rPr>
          <w:rFonts w:ascii="ＭＳ ゴシック" w:eastAsia="ＭＳ ゴシック" w:hAnsi="ＭＳ ゴシック" w:hint="eastAsia"/>
        </w:rPr>
        <w:t>⇒該当する建築物の例：</w:t>
      </w:r>
      <w:r w:rsidRPr="001F122E">
        <w:rPr>
          <w:rFonts w:ascii="ＭＳ ゴシック" w:eastAsia="ＭＳ ゴシック" w:hAnsi="ＭＳ ゴシック" w:hint="eastAsia"/>
        </w:rPr>
        <w:t>工場</w:t>
      </w:r>
      <w:r>
        <w:rPr>
          <w:rFonts w:ascii="ＭＳ ゴシック" w:eastAsia="ＭＳ ゴシック" w:hAnsi="ＭＳ ゴシック" w:hint="eastAsia"/>
        </w:rPr>
        <w:t>・</w:t>
      </w:r>
      <w:r w:rsidRPr="001F122E">
        <w:rPr>
          <w:rFonts w:ascii="ＭＳ ゴシック" w:eastAsia="ＭＳ ゴシック" w:hAnsi="ＭＳ ゴシック" w:hint="eastAsia"/>
        </w:rPr>
        <w:t>倉庫、大型小売店、パチンコ店等</w:t>
      </w:r>
    </w:p>
    <w:p w:rsidR="00890883" w:rsidRDefault="00890883" w:rsidP="00890883">
      <w:pPr>
        <w:ind w:leftChars="2126" w:left="4465" w:firstLineChars="100" w:firstLine="210"/>
        <w:rPr>
          <w:rFonts w:ascii="ＭＳ ゴシック" w:eastAsia="ＭＳ ゴシック" w:hAnsi="ＭＳ ゴシック"/>
        </w:rPr>
      </w:pPr>
    </w:p>
    <w:p w:rsidR="00890883" w:rsidRPr="0055352A" w:rsidRDefault="00890883" w:rsidP="00890883">
      <w:pPr>
        <w:ind w:leftChars="2126" w:left="4465" w:firstLineChars="100" w:firstLine="210"/>
        <w:rPr>
          <w:rFonts w:ascii="ＭＳ ゴシック" w:eastAsia="ＭＳ ゴシック" w:hAnsi="ＭＳ ゴシック"/>
        </w:rPr>
      </w:pPr>
    </w:p>
    <w:p w:rsidR="00890883" w:rsidRPr="001F122E" w:rsidRDefault="00890883" w:rsidP="00890883">
      <w:pPr>
        <w:rPr>
          <w:rFonts w:ascii="ＭＳ ゴシック" w:eastAsia="ＭＳ ゴシック" w:hAnsi="ＭＳ ゴシック"/>
        </w:rPr>
      </w:pPr>
      <w:r w:rsidRPr="001F122E">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F122E">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1F122E">
        <w:rPr>
          <w:rFonts w:ascii="ＭＳ ゴシック" w:eastAsia="ＭＳ ゴシック" w:hAnsi="ＭＳ ゴシック" w:hint="eastAsia"/>
        </w:rPr>
        <w:t xml:space="preserve">　　　　⇒届出必要</w:t>
      </w:r>
    </w:p>
    <w:p w:rsidR="00890883" w:rsidRDefault="00890883" w:rsidP="00890883">
      <w:pPr>
        <w:ind w:firstLineChars="200" w:firstLine="420"/>
        <w:rPr>
          <w:rFonts w:ascii="ＭＳ ゴシック" w:eastAsia="ＭＳ ゴシック" w:hAnsi="ＭＳ ゴシック"/>
        </w:rPr>
      </w:pPr>
    </w:p>
    <w:p w:rsidR="00890883" w:rsidRPr="001F122E" w:rsidRDefault="00890883" w:rsidP="00890883">
      <w:pPr>
        <w:ind w:firstLineChars="400" w:firstLine="840"/>
        <w:rPr>
          <w:rFonts w:ascii="ＭＳ ゴシック" w:eastAsia="ＭＳ ゴシック" w:hAnsi="ＭＳ ゴシック"/>
        </w:rPr>
      </w:pPr>
      <w:r w:rsidRPr="001F122E">
        <w:rPr>
          <w:rFonts w:ascii="ＭＳ ゴシック" w:eastAsia="ＭＳ ゴシック" w:hAnsi="ＭＳ ゴシック" w:hint="eastAsia"/>
        </w:rPr>
        <w:t>○高さ</w:t>
      </w:r>
      <w:r>
        <w:rPr>
          <w:rFonts w:ascii="ＭＳ ゴシック" w:eastAsia="ＭＳ ゴシック" w:hAnsi="ＭＳ ゴシック" w:hint="eastAsia"/>
        </w:rPr>
        <w:t>の</w:t>
      </w:r>
      <w:r w:rsidRPr="001F122E">
        <w:rPr>
          <w:rFonts w:ascii="ＭＳ ゴシック" w:eastAsia="ＭＳ ゴシック" w:hAnsi="ＭＳ ゴシック" w:hint="eastAsia"/>
        </w:rPr>
        <w:t>高い</w:t>
      </w:r>
      <w:r>
        <w:rPr>
          <w:rFonts w:ascii="ＭＳ ゴシック" w:eastAsia="ＭＳ ゴシック" w:hAnsi="ＭＳ ゴシック" w:hint="eastAsia"/>
        </w:rPr>
        <w:t>工作</w:t>
      </w:r>
      <w:r w:rsidRPr="001F122E">
        <w:rPr>
          <w:rFonts w:ascii="ＭＳ ゴシック" w:eastAsia="ＭＳ ゴシック" w:hAnsi="ＭＳ ゴシック" w:hint="eastAsia"/>
        </w:rPr>
        <w:t>物</w:t>
      </w:r>
    </w:p>
    <w:p w:rsidR="00890883" w:rsidRPr="00B66C07" w:rsidRDefault="00890883" w:rsidP="00890883">
      <w:pPr>
        <w:ind w:firstLineChars="2200" w:firstLine="4620"/>
        <w:rPr>
          <w:rFonts w:ascii="ＭＳ ゴシック" w:eastAsia="ＭＳ ゴシック" w:hAnsi="ＭＳ ゴシック"/>
        </w:rPr>
      </w:pPr>
      <w:r w:rsidRPr="00B66C07">
        <w:rPr>
          <w:noProof/>
        </w:rPr>
        <mc:AlternateContent>
          <mc:Choice Requires="wps">
            <w:drawing>
              <wp:anchor distT="0" distB="0" distL="114300" distR="114300" simplePos="0" relativeHeight="251677696" behindDoc="0" locked="0" layoutInCell="1" allowOverlap="1">
                <wp:simplePos x="0" y="0"/>
                <wp:positionH relativeFrom="column">
                  <wp:posOffset>400050</wp:posOffset>
                </wp:positionH>
                <wp:positionV relativeFrom="paragraph">
                  <wp:posOffset>58420</wp:posOffset>
                </wp:positionV>
                <wp:extent cx="1400175" cy="1000125"/>
                <wp:effectExtent l="0" t="0" r="28575" b="28575"/>
                <wp:wrapNone/>
                <wp:docPr id="56" name="円/楕円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000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206C3" id="円/楕円 56" o:spid="_x0000_s1026" style="position:absolute;left:0;text-align:left;margin-left:31.5pt;margin-top:4.6pt;width:110.25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" filled="f" strokecolor="red" strokeweight="2pt">
                <v:path arrowok="t"/>
              </v:oval>
            </w:pict>
          </mc:Fallback>
        </mc:AlternateContent>
      </w:r>
    </w:p>
    <w:p w:rsidR="00890883" w:rsidRPr="001F122E" w:rsidRDefault="00890883" w:rsidP="00890883">
      <w:pPr>
        <w:ind w:leftChars="2200" w:left="6972" w:rightChars="200" w:right="420" w:hangingChars="1120" w:hanging="2352"/>
        <w:rPr>
          <w:rFonts w:ascii="ＭＳ ゴシック" w:eastAsia="ＭＳ ゴシック" w:hAnsi="ＭＳ ゴシック"/>
        </w:rPr>
      </w:pPr>
      <w:r w:rsidRPr="00B66C07">
        <w:rPr>
          <w:rFonts w:ascii="ＭＳ ゴシック" w:eastAsia="ＭＳ ゴシック" w:hAnsi="ＭＳ ゴシック" w:hint="eastAsia"/>
        </w:rPr>
        <w:t>⇒該当する工作物の例：電波塔、看板</w:t>
      </w:r>
      <w:r>
        <w:rPr>
          <w:rFonts w:ascii="ＭＳ ゴシック" w:eastAsia="ＭＳ ゴシック" w:hAnsi="ＭＳ ゴシック" w:hint="eastAsia"/>
        </w:rPr>
        <w:t>等</w:t>
      </w:r>
      <w:r w:rsidRPr="001F122E">
        <w:rPr>
          <w:rFonts w:ascii="ＭＳ ゴシック" w:eastAsia="ＭＳ ゴシック" w:hAnsi="ＭＳ ゴシック"/>
        </w:rPr>
        <w:t xml:space="preserve"> </w:t>
      </w:r>
    </w:p>
    <w:p w:rsidR="00890883" w:rsidRDefault="00890883" w:rsidP="00890883">
      <w:pPr>
        <w:rPr>
          <w:rFonts w:ascii="ＭＳ ゴシック" w:eastAsia="ＭＳ ゴシック" w:hAnsi="ＭＳ ゴシック"/>
        </w:rPr>
      </w:pPr>
    </w:p>
    <w:p w:rsidR="00890883" w:rsidRDefault="00890883" w:rsidP="00890883">
      <w:pPr>
        <w:rPr>
          <w:rFonts w:ascii="ＭＳ ゴシック" w:eastAsia="ＭＳ ゴシック" w:hAnsi="ＭＳ ゴシック"/>
        </w:rPr>
      </w:pPr>
    </w:p>
    <w:p w:rsidR="00890883" w:rsidRDefault="00890883" w:rsidP="00890883">
      <w:pPr>
        <w:rPr>
          <w:rFonts w:ascii="ＭＳ ゴシック" w:eastAsia="ＭＳ ゴシック" w:hAnsi="ＭＳ ゴシック"/>
        </w:rPr>
      </w:pPr>
    </w:p>
    <w:p w:rsidR="00890883" w:rsidRPr="001F122E" w:rsidRDefault="00890883" w:rsidP="00890883">
      <w:pPr>
        <w:rPr>
          <w:rFonts w:ascii="ＭＳ ゴシック" w:eastAsia="ＭＳ ゴシック" w:hAnsi="ＭＳ ゴシック"/>
        </w:rPr>
      </w:pPr>
      <w:r>
        <w:rPr>
          <w:rFonts w:ascii="ＭＳ ゴシック" w:eastAsia="ＭＳ ゴシック" w:hAnsi="ＭＳ ゴシック" w:hint="eastAsia"/>
        </w:rPr>
        <w:t xml:space="preserve">　　　　　　　　</w:t>
      </w:r>
      <w:r w:rsidRPr="001F122E">
        <w:rPr>
          <w:rFonts w:ascii="ＭＳ ゴシック" w:eastAsia="ＭＳ ゴシック" w:hAnsi="ＭＳ ゴシック" w:hint="eastAsia"/>
        </w:rPr>
        <w:t>⇒届出必要</w:t>
      </w:r>
    </w:p>
    <w:p w:rsidR="00890883" w:rsidRDefault="00890883" w:rsidP="00890883">
      <w:pPr>
        <w:sectPr w:rsidR="00890883" w:rsidSect="0041035D">
          <w:footerReference w:type="default" r:id="rId11"/>
          <w:pgSz w:w="11906" w:h="16838" w:code="9"/>
          <w:pgMar w:top="1134" w:right="1134" w:bottom="1134" w:left="1134" w:header="567" w:footer="284" w:gutter="0"/>
          <w:cols w:space="425"/>
          <w:docGrid w:type="lines" w:linePitch="360"/>
        </w:sectPr>
      </w:pPr>
    </w:p>
    <w:p w:rsidR="004109AD" w:rsidRPr="00EE3696" w:rsidRDefault="004109AD" w:rsidP="004109AD">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w:t>
      </w:r>
      <w:r w:rsidRPr="00EE3696">
        <w:rPr>
          <w:rFonts w:ascii="ＭＳ ゴシック" w:eastAsia="ＭＳ ゴシック" w:hAnsi="ＭＳ ゴシック" w:hint="eastAsia"/>
          <w:sz w:val="24"/>
          <w:szCs w:val="24"/>
        </w:rPr>
        <w:t>２）届出対象行為</w:t>
      </w:r>
    </w:p>
    <w:p w:rsidR="004109AD" w:rsidRDefault="004109AD" w:rsidP="004109AD">
      <w:pPr>
        <w:ind w:firstLineChars="400" w:firstLine="840"/>
      </w:pPr>
      <w:r>
        <w:rPr>
          <w:rFonts w:hint="eastAsia"/>
        </w:rPr>
        <w:t>良好な景観の形成に向け、本市において届出の対象とする行為は、以下のとおりとします。</w:t>
      </w:r>
    </w:p>
    <w:p w:rsidR="004109AD" w:rsidRDefault="004109AD" w:rsidP="004109AD">
      <w:pPr>
        <w:ind w:firstLineChars="400" w:firstLine="840"/>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52"/>
        <w:gridCol w:w="5181"/>
      </w:tblGrid>
      <w:tr w:rsidR="004109AD" w:rsidTr="007816B8">
        <w:tc>
          <w:tcPr>
            <w:tcW w:w="709" w:type="dxa"/>
            <w:shd w:val="clear" w:color="auto" w:fill="D9D9D9"/>
          </w:tcPr>
          <w:p w:rsidR="004109AD" w:rsidRPr="00EE3696" w:rsidRDefault="004109AD" w:rsidP="007816B8">
            <w:pPr>
              <w:jc w:val="center"/>
              <w:rPr>
                <w:rFonts w:ascii="ＭＳ ゴシック" w:eastAsia="ＭＳ ゴシック" w:hAnsi="ＭＳ ゴシック"/>
                <w:szCs w:val="21"/>
              </w:rPr>
            </w:pPr>
            <w:r w:rsidRPr="00EE3696">
              <w:rPr>
                <w:rFonts w:ascii="ＭＳ ゴシック" w:eastAsia="ＭＳ ゴシック" w:hAnsi="ＭＳ ゴシック" w:hint="eastAsia"/>
                <w:szCs w:val="21"/>
              </w:rPr>
              <w:t>区分</w:t>
            </w:r>
          </w:p>
        </w:tc>
        <w:tc>
          <w:tcPr>
            <w:tcW w:w="2552" w:type="dxa"/>
            <w:shd w:val="clear" w:color="auto" w:fill="D9D9D9"/>
          </w:tcPr>
          <w:p w:rsidR="004109AD" w:rsidRPr="00EE3696" w:rsidRDefault="004109AD" w:rsidP="007816B8">
            <w:pPr>
              <w:jc w:val="center"/>
              <w:rPr>
                <w:rFonts w:ascii="ＭＳ ゴシック" w:eastAsia="ＭＳ ゴシック" w:hAnsi="ＭＳ ゴシック"/>
                <w:szCs w:val="21"/>
              </w:rPr>
            </w:pPr>
            <w:r w:rsidRPr="00EE3696">
              <w:rPr>
                <w:rFonts w:ascii="ＭＳ ゴシック" w:eastAsia="ＭＳ ゴシック" w:hAnsi="ＭＳ ゴシック" w:hint="eastAsia"/>
                <w:szCs w:val="21"/>
              </w:rPr>
              <w:t>対象行為</w:t>
            </w:r>
          </w:p>
        </w:tc>
        <w:tc>
          <w:tcPr>
            <w:tcW w:w="5181" w:type="dxa"/>
            <w:shd w:val="clear" w:color="auto" w:fill="D9D9D9"/>
          </w:tcPr>
          <w:p w:rsidR="004109AD" w:rsidRPr="00EE3696" w:rsidRDefault="004109AD" w:rsidP="007816B8">
            <w:pPr>
              <w:jc w:val="center"/>
              <w:rPr>
                <w:rFonts w:ascii="ＭＳ ゴシック" w:eastAsia="ＭＳ ゴシック" w:hAnsi="ＭＳ ゴシック"/>
                <w:szCs w:val="21"/>
              </w:rPr>
            </w:pPr>
            <w:r w:rsidRPr="00EE3696">
              <w:rPr>
                <w:rFonts w:ascii="ＭＳ ゴシック" w:eastAsia="ＭＳ ゴシック" w:hAnsi="ＭＳ ゴシック" w:hint="eastAsia"/>
                <w:szCs w:val="21"/>
              </w:rPr>
              <w:t>規模</w:t>
            </w:r>
          </w:p>
        </w:tc>
      </w:tr>
      <w:tr w:rsidR="004109AD" w:rsidTr="007816B8">
        <w:tc>
          <w:tcPr>
            <w:tcW w:w="709" w:type="dxa"/>
            <w:vMerge w:val="restart"/>
            <w:shd w:val="clear" w:color="auto" w:fill="auto"/>
          </w:tcPr>
          <w:p w:rsidR="004109AD" w:rsidRPr="00EE3696" w:rsidRDefault="004109AD" w:rsidP="007816B8">
            <w:pPr>
              <w:rPr>
                <w:rFonts w:ascii="ＭＳ ゴシック" w:eastAsia="ＭＳ ゴシック" w:hAnsi="ＭＳ ゴシック"/>
                <w:b/>
                <w:szCs w:val="21"/>
              </w:rPr>
            </w:pPr>
            <w:r w:rsidRPr="00EE3696">
              <w:rPr>
                <w:rFonts w:ascii="ＭＳ ゴシック" w:eastAsia="ＭＳ ゴシック" w:hAnsi="ＭＳ ゴシック" w:hint="eastAsia"/>
                <w:b/>
                <w:szCs w:val="21"/>
              </w:rPr>
              <w:t>一般</w:t>
            </w:r>
          </w:p>
          <w:p w:rsidR="004109AD" w:rsidRPr="00EE3696" w:rsidRDefault="004109AD" w:rsidP="007816B8">
            <w:pPr>
              <w:rPr>
                <w:rFonts w:ascii="ＭＳ ゴシック" w:eastAsia="ＭＳ ゴシック" w:hAnsi="ＭＳ ゴシック"/>
                <w:b/>
                <w:szCs w:val="21"/>
              </w:rPr>
            </w:pPr>
            <w:r w:rsidRPr="00EE3696">
              <w:rPr>
                <w:rFonts w:ascii="ＭＳ ゴシック" w:eastAsia="ＭＳ ゴシック" w:hAnsi="ＭＳ ゴシック" w:hint="eastAsia"/>
                <w:b/>
                <w:szCs w:val="21"/>
              </w:rPr>
              <w:t>地域</w:t>
            </w:r>
          </w:p>
        </w:tc>
        <w:tc>
          <w:tcPr>
            <w:tcW w:w="2552" w:type="dxa"/>
            <w:shd w:val="clear" w:color="auto" w:fill="auto"/>
          </w:tcPr>
          <w:p w:rsidR="004109AD" w:rsidRPr="00EE3696" w:rsidRDefault="004109AD" w:rsidP="007816B8">
            <w:pPr>
              <w:ind w:left="210" w:hangingChars="100" w:hanging="210"/>
              <w:rPr>
                <w:rFonts w:ascii="ＭＳ ゴシック" w:eastAsia="ＭＳ ゴシック" w:hAnsi="ＭＳ ゴシック"/>
                <w:szCs w:val="21"/>
              </w:rPr>
            </w:pPr>
            <w:r w:rsidRPr="00EE3696">
              <w:rPr>
                <w:rFonts w:ascii="ＭＳ ゴシック" w:eastAsia="ＭＳ ゴシック" w:hAnsi="ＭＳ ゴシック" w:hint="eastAsia"/>
                <w:szCs w:val="21"/>
              </w:rPr>
              <w:t>ア）建築物の新築</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増築</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改築</w:t>
            </w:r>
            <w:r>
              <w:rPr>
                <w:rFonts w:ascii="ＭＳ ゴシック" w:eastAsia="ＭＳ ゴシック" w:hAnsi="ＭＳ ゴシック" w:hint="eastAsia"/>
                <w:szCs w:val="21"/>
              </w:rPr>
              <w:t>・移転</w:t>
            </w:r>
            <w:r w:rsidRPr="00EE3696">
              <w:rPr>
                <w:rFonts w:ascii="ＭＳ ゴシック" w:eastAsia="ＭＳ ゴシック" w:hAnsi="ＭＳ ゴシック" w:hint="eastAsia"/>
                <w:szCs w:val="21"/>
              </w:rPr>
              <w:t>、外観を変更する修繕</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模様替</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色彩</w:t>
            </w:r>
            <w:r>
              <w:rPr>
                <w:rFonts w:ascii="ＭＳ ゴシック" w:eastAsia="ＭＳ ゴシック" w:hAnsi="ＭＳ ゴシック" w:hint="eastAsia"/>
                <w:szCs w:val="21"/>
              </w:rPr>
              <w:t>の</w:t>
            </w:r>
            <w:r w:rsidRPr="00EE3696">
              <w:rPr>
                <w:rFonts w:ascii="ＭＳ ゴシック" w:eastAsia="ＭＳ ゴシック" w:hAnsi="ＭＳ ゴシック" w:hint="eastAsia"/>
                <w:szCs w:val="21"/>
              </w:rPr>
              <w:t>変更</w:t>
            </w:r>
          </w:p>
        </w:tc>
        <w:tc>
          <w:tcPr>
            <w:tcW w:w="5181" w:type="dxa"/>
            <w:shd w:val="clear" w:color="auto" w:fill="auto"/>
          </w:tcPr>
          <w:p w:rsidR="004109AD" w:rsidRPr="00CA7F0C" w:rsidRDefault="004109AD" w:rsidP="007816B8">
            <w:pPr>
              <w:ind w:left="210" w:hangingChars="100" w:hanging="210"/>
              <w:rPr>
                <w:rFonts w:ascii="ＭＳ 明朝" w:hAnsi="ＭＳ 明朝"/>
                <w:szCs w:val="21"/>
              </w:rPr>
            </w:pPr>
            <w:r w:rsidRPr="00CA7F0C">
              <w:rPr>
                <w:rFonts w:ascii="ＭＳ 明朝" w:hAnsi="ＭＳ 明朝" w:hint="eastAsia"/>
                <w:szCs w:val="21"/>
              </w:rPr>
              <w:t>○高さ12ｍ超若しくは地上4階以上、又は延べ面積1,000㎡超のもの</w:t>
            </w:r>
          </w:p>
          <w:p w:rsidR="004109AD" w:rsidRPr="00CA7F0C" w:rsidRDefault="004109AD" w:rsidP="007816B8">
            <w:pPr>
              <w:ind w:left="210" w:hangingChars="100" w:hanging="210"/>
              <w:rPr>
                <w:rFonts w:ascii="ＭＳ 明朝" w:hAnsi="ＭＳ 明朝"/>
                <w:szCs w:val="21"/>
              </w:rPr>
            </w:pPr>
            <w:r w:rsidRPr="00CA7F0C">
              <w:rPr>
                <w:rFonts w:ascii="ＭＳ 明朝" w:hAnsi="ＭＳ 明朝" w:hint="eastAsia"/>
                <w:szCs w:val="21"/>
              </w:rPr>
              <w:t>○上記の規模のもので、外観変更に係る見付面積</w:t>
            </w:r>
            <w:r w:rsidRPr="00CA7F0C">
              <w:rPr>
                <w:rFonts w:ascii="ＭＳ 明朝" w:hAnsi="ＭＳ 明朝" w:hint="eastAsia"/>
                <w:szCs w:val="21"/>
                <w:vertAlign w:val="superscript"/>
              </w:rPr>
              <w:t>※１</w:t>
            </w:r>
            <w:r w:rsidRPr="00CA7F0C">
              <w:rPr>
                <w:rFonts w:ascii="ＭＳ 明朝" w:hAnsi="ＭＳ 明朝" w:hint="eastAsia"/>
                <w:szCs w:val="21"/>
              </w:rPr>
              <w:t>の合計が全体見付面積の１／２以上のもの</w:t>
            </w:r>
          </w:p>
        </w:tc>
      </w:tr>
      <w:tr w:rsidR="004109AD" w:rsidTr="007816B8">
        <w:tc>
          <w:tcPr>
            <w:tcW w:w="709" w:type="dxa"/>
            <w:vMerge/>
            <w:shd w:val="clear" w:color="auto" w:fill="auto"/>
          </w:tcPr>
          <w:p w:rsidR="004109AD" w:rsidRPr="00EE3696" w:rsidRDefault="004109AD" w:rsidP="007816B8">
            <w:pPr>
              <w:rPr>
                <w:rFonts w:ascii="ＭＳ ゴシック" w:eastAsia="ＭＳ ゴシック" w:hAnsi="ＭＳ ゴシック"/>
                <w:b/>
                <w:szCs w:val="21"/>
              </w:rPr>
            </w:pPr>
          </w:p>
        </w:tc>
        <w:tc>
          <w:tcPr>
            <w:tcW w:w="2552" w:type="dxa"/>
            <w:shd w:val="clear" w:color="auto" w:fill="auto"/>
          </w:tcPr>
          <w:p w:rsidR="004109AD" w:rsidRPr="00EE3696" w:rsidRDefault="004109AD" w:rsidP="007816B8">
            <w:pPr>
              <w:ind w:left="210" w:hangingChars="100" w:hanging="210"/>
              <w:rPr>
                <w:rFonts w:ascii="ＭＳ ゴシック" w:eastAsia="ＭＳ ゴシック" w:hAnsi="ＭＳ ゴシック"/>
                <w:szCs w:val="21"/>
              </w:rPr>
            </w:pPr>
            <w:r w:rsidRPr="00EE3696">
              <w:rPr>
                <w:rFonts w:ascii="ＭＳ ゴシック" w:eastAsia="ＭＳ ゴシック" w:hAnsi="ＭＳ ゴシック" w:hint="eastAsia"/>
                <w:szCs w:val="21"/>
              </w:rPr>
              <w:t>イ）工作物の新設</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増築</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改築</w:t>
            </w:r>
            <w:r>
              <w:rPr>
                <w:rFonts w:ascii="ＭＳ ゴシック" w:eastAsia="ＭＳ ゴシック" w:hAnsi="ＭＳ ゴシック" w:hint="eastAsia"/>
                <w:szCs w:val="21"/>
              </w:rPr>
              <w:t>・移転</w:t>
            </w:r>
            <w:r w:rsidRPr="00EE3696">
              <w:rPr>
                <w:rFonts w:ascii="ＭＳ ゴシック" w:eastAsia="ＭＳ ゴシック" w:hAnsi="ＭＳ ゴシック" w:hint="eastAsia"/>
                <w:szCs w:val="21"/>
              </w:rPr>
              <w:t>、外観を変更する修繕</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模様替</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色彩</w:t>
            </w:r>
            <w:r>
              <w:rPr>
                <w:rFonts w:ascii="ＭＳ ゴシック" w:eastAsia="ＭＳ ゴシック" w:hAnsi="ＭＳ ゴシック" w:hint="eastAsia"/>
                <w:szCs w:val="21"/>
              </w:rPr>
              <w:t>の</w:t>
            </w:r>
            <w:r w:rsidRPr="00EE3696">
              <w:rPr>
                <w:rFonts w:ascii="ＭＳ ゴシック" w:eastAsia="ＭＳ ゴシック" w:hAnsi="ＭＳ ゴシック" w:hint="eastAsia"/>
                <w:szCs w:val="21"/>
              </w:rPr>
              <w:t>変更</w:t>
            </w:r>
          </w:p>
        </w:tc>
        <w:tc>
          <w:tcPr>
            <w:tcW w:w="5181" w:type="dxa"/>
            <w:shd w:val="clear" w:color="auto" w:fill="auto"/>
          </w:tcPr>
          <w:p w:rsidR="004109AD" w:rsidRPr="00CA7F0C" w:rsidRDefault="004109AD" w:rsidP="007816B8">
            <w:pPr>
              <w:rPr>
                <w:rFonts w:ascii="ＭＳ 明朝" w:hAnsi="ＭＳ 明朝"/>
                <w:szCs w:val="21"/>
              </w:rPr>
            </w:pPr>
            <w:r w:rsidRPr="00CA7F0C">
              <w:rPr>
                <w:rFonts w:ascii="ＭＳ 明朝" w:hAnsi="ＭＳ 明朝" w:hint="eastAsia"/>
                <w:szCs w:val="21"/>
              </w:rPr>
              <w:t>○高さ10ｍ超のもの</w:t>
            </w:r>
          </w:p>
          <w:p w:rsidR="004109AD" w:rsidRDefault="004109AD" w:rsidP="007816B8">
            <w:pPr>
              <w:ind w:left="210" w:hangingChars="100" w:hanging="210"/>
              <w:rPr>
                <w:rFonts w:ascii="ＭＳ 明朝" w:hAnsi="ＭＳ 明朝"/>
                <w:szCs w:val="21"/>
              </w:rPr>
            </w:pPr>
            <w:r w:rsidRPr="00CA7F0C">
              <w:rPr>
                <w:rFonts w:ascii="ＭＳ 明朝" w:hAnsi="ＭＳ 明朝" w:hint="eastAsia"/>
                <w:szCs w:val="21"/>
              </w:rPr>
              <w:t>○上記の規模のもので、外観変更に係る見付面積</w:t>
            </w:r>
            <w:r w:rsidRPr="00CA7F0C">
              <w:rPr>
                <w:rFonts w:ascii="ＭＳ 明朝" w:hAnsi="ＭＳ 明朝" w:hint="eastAsia"/>
                <w:szCs w:val="21"/>
                <w:vertAlign w:val="superscript"/>
              </w:rPr>
              <w:t>※１</w:t>
            </w:r>
            <w:r w:rsidRPr="00CA7F0C">
              <w:rPr>
                <w:rFonts w:ascii="ＭＳ 明朝" w:hAnsi="ＭＳ 明朝" w:hint="eastAsia"/>
                <w:szCs w:val="21"/>
              </w:rPr>
              <w:t>の合計が全体見付面積の１／２以上のもの</w:t>
            </w:r>
          </w:p>
          <w:p w:rsidR="004109AD" w:rsidRPr="00F634E8" w:rsidRDefault="004109AD" w:rsidP="007816B8">
            <w:pPr>
              <w:ind w:left="210" w:hangingChars="100" w:hanging="210"/>
              <w:rPr>
                <w:rFonts w:ascii="ＭＳ 明朝" w:hAnsi="ＭＳ 明朝"/>
                <w:szCs w:val="21"/>
                <w:u w:val="single"/>
              </w:rPr>
            </w:pPr>
            <w:r w:rsidRPr="00F634E8">
              <w:rPr>
                <w:rFonts w:ascii="ＭＳ 明朝" w:hAnsi="ＭＳ 明朝" w:hint="eastAsia"/>
                <w:color w:val="FF0000"/>
                <w:szCs w:val="21"/>
                <w:u w:val="single"/>
              </w:rPr>
              <w:t>○太陽光発電設備における太陽電池モジュールを設置する土地面積が5,000㎡以上のもの（増築等により5,000㎡以上となる場合も含む）</w:t>
            </w:r>
          </w:p>
        </w:tc>
      </w:tr>
      <w:tr w:rsidR="004109AD" w:rsidTr="007816B8">
        <w:tc>
          <w:tcPr>
            <w:tcW w:w="709" w:type="dxa"/>
            <w:vMerge/>
            <w:shd w:val="clear" w:color="auto" w:fill="auto"/>
          </w:tcPr>
          <w:p w:rsidR="004109AD" w:rsidRPr="00EE3696" w:rsidRDefault="004109AD" w:rsidP="007816B8">
            <w:pPr>
              <w:rPr>
                <w:rFonts w:ascii="ＭＳ ゴシック" w:eastAsia="ＭＳ ゴシック" w:hAnsi="ＭＳ ゴシック"/>
                <w:b/>
                <w:szCs w:val="21"/>
              </w:rPr>
            </w:pPr>
          </w:p>
        </w:tc>
        <w:tc>
          <w:tcPr>
            <w:tcW w:w="2552" w:type="dxa"/>
            <w:shd w:val="clear" w:color="auto" w:fill="auto"/>
          </w:tcPr>
          <w:p w:rsidR="004109AD" w:rsidRPr="00EE3696" w:rsidRDefault="004109AD" w:rsidP="007816B8">
            <w:pPr>
              <w:ind w:left="210" w:hangingChars="100" w:hanging="210"/>
              <w:rPr>
                <w:rFonts w:ascii="ＭＳ ゴシック" w:eastAsia="ＭＳ ゴシック" w:hAnsi="ＭＳ ゴシック"/>
                <w:szCs w:val="21"/>
              </w:rPr>
            </w:pPr>
            <w:r w:rsidRPr="00EE3696">
              <w:rPr>
                <w:rFonts w:ascii="ＭＳ ゴシック" w:eastAsia="ＭＳ ゴシック" w:hAnsi="ＭＳ ゴシック" w:hint="eastAsia"/>
                <w:szCs w:val="21"/>
              </w:rPr>
              <w:t>ウ）開発行為</w:t>
            </w:r>
            <w:r>
              <w:rPr>
                <w:rFonts w:ascii="ＭＳ ゴシック" w:eastAsia="ＭＳ ゴシック" w:hAnsi="ＭＳ ゴシック" w:hint="eastAsia"/>
                <w:szCs w:val="21"/>
              </w:rPr>
              <w:t>、土地の開墾その他土地の形質の変更</w:t>
            </w:r>
          </w:p>
        </w:tc>
        <w:tc>
          <w:tcPr>
            <w:tcW w:w="5181" w:type="dxa"/>
            <w:shd w:val="clear" w:color="auto" w:fill="auto"/>
          </w:tcPr>
          <w:p w:rsidR="004109AD" w:rsidRPr="00CA7F0C" w:rsidRDefault="004109AD" w:rsidP="007816B8">
            <w:pPr>
              <w:ind w:left="210" w:hangingChars="100" w:hanging="210"/>
              <w:rPr>
                <w:rFonts w:ascii="ＭＳ 明朝" w:hAnsi="ＭＳ 明朝"/>
                <w:szCs w:val="21"/>
              </w:rPr>
            </w:pPr>
            <w:r w:rsidRPr="00CA7F0C">
              <w:rPr>
                <w:rFonts w:ascii="ＭＳ 明朝" w:hAnsi="ＭＳ 明朝" w:hint="eastAsia"/>
                <w:szCs w:val="21"/>
              </w:rPr>
              <w:t>○行為に係る土地の面積の合計が1,000㎡以上のもの</w:t>
            </w:r>
          </w:p>
        </w:tc>
      </w:tr>
      <w:tr w:rsidR="004109AD" w:rsidTr="007816B8">
        <w:tc>
          <w:tcPr>
            <w:tcW w:w="709" w:type="dxa"/>
            <w:vMerge/>
            <w:shd w:val="clear" w:color="auto" w:fill="auto"/>
          </w:tcPr>
          <w:p w:rsidR="004109AD" w:rsidRPr="00EE3696" w:rsidRDefault="004109AD" w:rsidP="007816B8">
            <w:pPr>
              <w:rPr>
                <w:rFonts w:ascii="ＭＳ ゴシック" w:eastAsia="ＭＳ ゴシック" w:hAnsi="ＭＳ ゴシック"/>
                <w:b/>
                <w:szCs w:val="21"/>
              </w:rPr>
            </w:pPr>
          </w:p>
        </w:tc>
        <w:tc>
          <w:tcPr>
            <w:tcW w:w="2552" w:type="dxa"/>
            <w:shd w:val="clear" w:color="auto" w:fill="auto"/>
          </w:tcPr>
          <w:p w:rsidR="004109AD" w:rsidRPr="00EE3696" w:rsidRDefault="004109AD" w:rsidP="007816B8">
            <w:pPr>
              <w:ind w:left="210" w:hangingChars="100" w:hanging="210"/>
              <w:rPr>
                <w:rFonts w:ascii="ＭＳ ゴシック" w:eastAsia="ＭＳ ゴシック" w:hAnsi="ＭＳ ゴシック"/>
                <w:szCs w:val="21"/>
              </w:rPr>
            </w:pPr>
            <w:r w:rsidRPr="00EE3696">
              <w:rPr>
                <w:rFonts w:ascii="ＭＳ ゴシック" w:eastAsia="ＭＳ ゴシック" w:hAnsi="ＭＳ ゴシック" w:hint="eastAsia"/>
                <w:szCs w:val="21"/>
              </w:rPr>
              <w:t>エ）土石の採取</w:t>
            </w:r>
            <w:r>
              <w:rPr>
                <w:rFonts w:ascii="ＭＳ ゴシック" w:eastAsia="ＭＳ ゴシック" w:hAnsi="ＭＳ ゴシック" w:hint="eastAsia"/>
                <w:szCs w:val="21"/>
              </w:rPr>
              <w:t>・</w:t>
            </w:r>
            <w:r w:rsidRPr="00EE3696">
              <w:rPr>
                <w:rFonts w:ascii="ＭＳ ゴシック" w:eastAsia="ＭＳ ゴシック" w:hAnsi="ＭＳ ゴシック" w:hint="eastAsia"/>
                <w:szCs w:val="21"/>
              </w:rPr>
              <w:t>鉱物の掘</w:t>
            </w:r>
            <w:r>
              <w:rPr>
                <w:rFonts w:ascii="ＭＳ ゴシック" w:eastAsia="ＭＳ ゴシック" w:hAnsi="ＭＳ ゴシック" w:hint="eastAsia"/>
                <w:szCs w:val="21"/>
              </w:rPr>
              <w:t>採</w:t>
            </w:r>
            <w:r w:rsidRPr="00EE3696">
              <w:rPr>
                <w:rFonts w:ascii="ＭＳ ゴシック" w:eastAsia="ＭＳ ゴシック" w:hAnsi="ＭＳ ゴシック" w:hint="eastAsia"/>
                <w:szCs w:val="21"/>
              </w:rPr>
              <w:t>、木竹の伐採、</w:t>
            </w:r>
            <w:r>
              <w:rPr>
                <w:rFonts w:ascii="ＭＳ ゴシック" w:eastAsia="ＭＳ ゴシック" w:hAnsi="ＭＳ ゴシック" w:hint="eastAsia"/>
                <w:szCs w:val="21"/>
              </w:rPr>
              <w:t>屋外における物件の</w:t>
            </w:r>
            <w:r w:rsidRPr="00EE3696">
              <w:rPr>
                <w:rFonts w:ascii="ＭＳ ゴシック" w:eastAsia="ＭＳ ゴシック" w:hAnsi="ＭＳ ゴシック" w:hint="eastAsia"/>
                <w:szCs w:val="21"/>
              </w:rPr>
              <w:t>堆積</w:t>
            </w:r>
          </w:p>
        </w:tc>
        <w:tc>
          <w:tcPr>
            <w:tcW w:w="5181" w:type="dxa"/>
            <w:shd w:val="clear" w:color="auto" w:fill="auto"/>
          </w:tcPr>
          <w:p w:rsidR="004109AD" w:rsidRPr="00CA7F0C" w:rsidRDefault="004109AD" w:rsidP="007816B8">
            <w:pPr>
              <w:ind w:left="210" w:hangingChars="100" w:hanging="210"/>
              <w:rPr>
                <w:rFonts w:ascii="ＭＳ 明朝" w:hAnsi="ＭＳ 明朝"/>
                <w:szCs w:val="21"/>
              </w:rPr>
            </w:pPr>
            <w:r w:rsidRPr="00CA7F0C">
              <w:rPr>
                <w:rFonts w:ascii="ＭＳ 明朝" w:hAnsi="ＭＳ 明朝" w:hint="eastAsia"/>
                <w:szCs w:val="21"/>
              </w:rPr>
              <w:t>○行為に係る土地の面積の合計が500㎡以上のもの</w:t>
            </w:r>
          </w:p>
        </w:tc>
      </w:tr>
      <w:tr w:rsidR="004109AD" w:rsidTr="007816B8">
        <w:tc>
          <w:tcPr>
            <w:tcW w:w="709" w:type="dxa"/>
            <w:vMerge/>
            <w:shd w:val="clear" w:color="auto" w:fill="auto"/>
          </w:tcPr>
          <w:p w:rsidR="004109AD" w:rsidRPr="00EE3696" w:rsidRDefault="004109AD" w:rsidP="007816B8">
            <w:pPr>
              <w:rPr>
                <w:rFonts w:ascii="ＭＳ ゴシック" w:eastAsia="ＭＳ ゴシック" w:hAnsi="ＭＳ ゴシック"/>
                <w:b/>
                <w:szCs w:val="21"/>
              </w:rPr>
            </w:pPr>
          </w:p>
        </w:tc>
        <w:tc>
          <w:tcPr>
            <w:tcW w:w="2552" w:type="dxa"/>
            <w:shd w:val="clear" w:color="auto" w:fill="auto"/>
          </w:tcPr>
          <w:p w:rsidR="004109AD" w:rsidRPr="00EE3696" w:rsidRDefault="004109AD" w:rsidP="007816B8">
            <w:pPr>
              <w:ind w:left="210" w:hangingChars="100" w:hanging="210"/>
              <w:rPr>
                <w:rFonts w:ascii="ＭＳ ゴシック" w:eastAsia="ＭＳ ゴシック" w:hAnsi="ＭＳ ゴシック"/>
                <w:szCs w:val="21"/>
              </w:rPr>
            </w:pPr>
            <w:r w:rsidRPr="00EE3696">
              <w:rPr>
                <w:rFonts w:ascii="ＭＳ ゴシック" w:eastAsia="ＭＳ ゴシック" w:hAnsi="ＭＳ ゴシック" w:hint="eastAsia"/>
                <w:szCs w:val="21"/>
              </w:rPr>
              <w:t>オ）外観照明の</w:t>
            </w:r>
            <w:r>
              <w:rPr>
                <w:rFonts w:ascii="ＭＳ ゴシック" w:eastAsia="ＭＳ ゴシック" w:hAnsi="ＭＳ ゴシック" w:hint="eastAsia"/>
                <w:szCs w:val="21"/>
              </w:rPr>
              <w:t>新設・改設等</w:t>
            </w:r>
          </w:p>
        </w:tc>
        <w:tc>
          <w:tcPr>
            <w:tcW w:w="5181" w:type="dxa"/>
            <w:shd w:val="clear" w:color="auto" w:fill="auto"/>
          </w:tcPr>
          <w:p w:rsidR="004109AD" w:rsidRPr="00CA7F0C" w:rsidRDefault="004109AD" w:rsidP="007816B8">
            <w:pPr>
              <w:ind w:left="210" w:hangingChars="100" w:hanging="210"/>
              <w:rPr>
                <w:rFonts w:ascii="ＭＳ 明朝" w:hAnsi="ＭＳ 明朝"/>
                <w:szCs w:val="21"/>
              </w:rPr>
            </w:pPr>
            <w:r w:rsidRPr="00CA7F0C">
              <w:rPr>
                <w:rFonts w:ascii="ＭＳ 明朝" w:hAnsi="ＭＳ 明朝" w:hint="eastAsia"/>
                <w:szCs w:val="21"/>
              </w:rPr>
              <w:t>○ア）及びイ）の外観に設置する照明</w:t>
            </w:r>
          </w:p>
        </w:tc>
      </w:tr>
      <w:tr w:rsidR="004109AD" w:rsidTr="007816B8">
        <w:tc>
          <w:tcPr>
            <w:tcW w:w="709" w:type="dxa"/>
            <w:shd w:val="clear" w:color="auto" w:fill="auto"/>
          </w:tcPr>
          <w:p w:rsidR="004109AD" w:rsidRPr="00EE3696" w:rsidRDefault="004109AD" w:rsidP="007816B8">
            <w:pPr>
              <w:rPr>
                <w:rFonts w:ascii="ＭＳ ゴシック" w:eastAsia="ＭＳ ゴシック" w:hAnsi="ＭＳ ゴシック"/>
                <w:b/>
                <w:szCs w:val="21"/>
              </w:rPr>
            </w:pPr>
            <w:r w:rsidRPr="00EE3696">
              <w:rPr>
                <w:rFonts w:ascii="ＭＳ ゴシック" w:eastAsia="ＭＳ ゴシック" w:hAnsi="ＭＳ ゴシック" w:hint="eastAsia"/>
                <w:b/>
                <w:szCs w:val="21"/>
              </w:rPr>
              <w:t>育成</w:t>
            </w:r>
          </w:p>
          <w:p w:rsidR="004109AD" w:rsidRPr="00EE3696" w:rsidRDefault="004109AD" w:rsidP="007816B8">
            <w:pPr>
              <w:rPr>
                <w:rFonts w:ascii="ＭＳ ゴシック" w:eastAsia="ＭＳ ゴシック" w:hAnsi="ＭＳ ゴシック"/>
                <w:b/>
                <w:szCs w:val="21"/>
              </w:rPr>
            </w:pPr>
            <w:r w:rsidRPr="00EE3696">
              <w:rPr>
                <w:rFonts w:ascii="ＭＳ ゴシック" w:eastAsia="ＭＳ ゴシック" w:hAnsi="ＭＳ ゴシック" w:hint="eastAsia"/>
                <w:b/>
                <w:szCs w:val="21"/>
              </w:rPr>
              <w:t>地区</w:t>
            </w:r>
          </w:p>
        </w:tc>
        <w:tc>
          <w:tcPr>
            <w:tcW w:w="2552" w:type="dxa"/>
            <w:shd w:val="clear" w:color="auto" w:fill="auto"/>
          </w:tcPr>
          <w:p w:rsidR="004109AD" w:rsidRPr="00EE3696" w:rsidRDefault="004109AD" w:rsidP="007816B8">
            <w:pPr>
              <w:rPr>
                <w:rFonts w:ascii="ＭＳ ゴシック" w:eastAsia="ＭＳ ゴシック" w:hAnsi="ＭＳ ゴシック"/>
                <w:szCs w:val="21"/>
              </w:rPr>
            </w:pPr>
            <w:r>
              <w:rPr>
                <w:rFonts w:ascii="ＭＳ ゴシック" w:eastAsia="ＭＳ ゴシック" w:hAnsi="ＭＳ ゴシック" w:hint="eastAsia"/>
                <w:szCs w:val="21"/>
              </w:rPr>
              <w:t>ア）～オ</w:t>
            </w:r>
            <w:r w:rsidRPr="00EE3696">
              <w:rPr>
                <w:rFonts w:ascii="ＭＳ ゴシック" w:eastAsia="ＭＳ ゴシック" w:hAnsi="ＭＳ ゴシック" w:hint="eastAsia"/>
                <w:szCs w:val="21"/>
              </w:rPr>
              <w:t>）の行為</w:t>
            </w:r>
          </w:p>
        </w:tc>
        <w:tc>
          <w:tcPr>
            <w:tcW w:w="5181" w:type="dxa"/>
            <w:shd w:val="clear" w:color="auto" w:fill="auto"/>
          </w:tcPr>
          <w:p w:rsidR="004109AD" w:rsidRPr="00CA7F0C" w:rsidRDefault="004109AD" w:rsidP="007816B8">
            <w:pPr>
              <w:ind w:left="210" w:hangingChars="100" w:hanging="210"/>
              <w:rPr>
                <w:rFonts w:ascii="ＭＳ 明朝" w:hAnsi="ＭＳ 明朝"/>
                <w:szCs w:val="21"/>
              </w:rPr>
            </w:pPr>
            <w:r w:rsidRPr="00CA7F0C">
              <w:rPr>
                <w:rFonts w:ascii="ＭＳ 明朝" w:hAnsi="ＭＳ 明朝" w:hint="eastAsia"/>
                <w:szCs w:val="21"/>
              </w:rPr>
              <w:t>○原則として、全ての行為</w:t>
            </w:r>
          </w:p>
          <w:p w:rsidR="004109AD" w:rsidRPr="00CA7F0C" w:rsidRDefault="004109AD" w:rsidP="007816B8">
            <w:pPr>
              <w:ind w:left="210" w:hangingChars="100" w:hanging="210"/>
              <w:rPr>
                <w:rFonts w:ascii="ＭＳ 明朝" w:hAnsi="ＭＳ 明朝"/>
                <w:szCs w:val="21"/>
              </w:rPr>
            </w:pPr>
            <w:r w:rsidRPr="00CA7F0C">
              <w:rPr>
                <w:rFonts w:ascii="ＭＳ 明朝" w:hAnsi="ＭＳ 明朝" w:hint="eastAsia"/>
                <w:szCs w:val="21"/>
              </w:rPr>
              <w:t>（建築物等の増改築等では、10㎡未満は除く。ただし、地区の実情に応じて、詳細な行為について定めることとする）</w:t>
            </w:r>
          </w:p>
        </w:tc>
      </w:tr>
    </w:tbl>
    <w:p w:rsidR="004109AD" w:rsidRPr="00B837A2" w:rsidRDefault="004109AD" w:rsidP="004109AD">
      <w:pPr>
        <w:ind w:leftChars="300" w:left="630" w:firstLineChars="100" w:firstLine="210"/>
        <w:rPr>
          <w:szCs w:val="21"/>
        </w:rPr>
      </w:pPr>
      <w:r w:rsidRPr="00B837A2">
        <w:rPr>
          <w:rFonts w:hint="eastAsia"/>
          <w:szCs w:val="21"/>
        </w:rPr>
        <w:t>※１　見付面積とは、建築物（工作物）の張り間方向又はけた行方向の鉛直投影面積です。</w:t>
      </w:r>
    </w:p>
    <w:p w:rsidR="004109AD" w:rsidRDefault="004109AD" w:rsidP="004109AD">
      <w:pPr>
        <w:ind w:leftChars="400" w:left="1260" w:rightChars="201" w:right="422" w:hangingChars="200" w:hanging="420"/>
        <w:rPr>
          <w:szCs w:val="21"/>
        </w:rPr>
      </w:pPr>
      <w:r w:rsidRPr="000D77CE">
        <w:rPr>
          <w:rFonts w:hint="eastAsia"/>
          <w:szCs w:val="21"/>
        </w:rPr>
        <w:t>※２　国立公園の特別地域、特別保護地区又は海域公園地区における自然公園法に基づく</w:t>
      </w:r>
      <w:r w:rsidRPr="003D4C6E">
        <w:rPr>
          <w:rFonts w:hint="eastAsia"/>
          <w:szCs w:val="21"/>
        </w:rPr>
        <w:t>許可を要する行為については、景観法に基づく届出は不要です。</w:t>
      </w:r>
    </w:p>
    <w:p w:rsidR="004109AD" w:rsidRPr="003D4C6E" w:rsidRDefault="004109AD" w:rsidP="004109AD">
      <w:pPr>
        <w:ind w:rightChars="201" w:right="422"/>
        <w:rPr>
          <w:szCs w:val="21"/>
        </w:rPr>
      </w:pPr>
      <w:r>
        <w:rPr>
          <w:rFonts w:hint="eastAsia"/>
          <w:szCs w:val="21"/>
        </w:rPr>
        <w:t xml:space="preserve">　　</w:t>
      </w:r>
    </w:p>
    <w:p w:rsidR="004109AD" w:rsidRDefault="004109AD" w:rsidP="00642E8B">
      <w:r>
        <w:rPr>
          <w:rFonts w:hint="eastAsia"/>
        </w:rPr>
        <w:t xml:space="preserve">　　</w:t>
      </w:r>
    </w:p>
    <w:p w:rsidR="004109AD" w:rsidRPr="004109AD" w:rsidRDefault="004109AD" w:rsidP="00642E8B">
      <w:r>
        <w:rPr>
          <w:rFonts w:hint="eastAsia"/>
        </w:rPr>
        <w:t xml:space="preserve">　</w:t>
      </w:r>
    </w:p>
    <w:tbl>
      <w:tblPr>
        <w:tblpPr w:leftFromText="142" w:rightFromText="142" w:horzAnchor="margin" w:tblpXSpec="center" w:tblpY="5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4109AD" w:rsidRPr="00A84529" w:rsidTr="007816B8">
        <w:trPr>
          <w:trHeight w:val="4051"/>
        </w:trPr>
        <w:tc>
          <w:tcPr>
            <w:tcW w:w="8613" w:type="dxa"/>
            <w:shd w:val="clear" w:color="auto" w:fill="auto"/>
          </w:tcPr>
          <w:p w:rsidR="004109AD" w:rsidRDefault="004109AD" w:rsidP="007816B8">
            <w:pPr>
              <w:spacing w:line="260" w:lineRule="exact"/>
              <w:rPr>
                <w:rFonts w:ascii="ＭＳ ゴシック" w:eastAsia="ＭＳ ゴシック" w:hAnsi="ＭＳ ゴシック"/>
                <w:sz w:val="20"/>
                <w:szCs w:val="20"/>
              </w:rPr>
            </w:pPr>
          </w:p>
          <w:p w:rsidR="004109AD" w:rsidRPr="00A84529" w:rsidRDefault="004109AD" w:rsidP="007816B8">
            <w:pPr>
              <w:spacing w:line="260" w:lineRule="exact"/>
              <w:rPr>
                <w:rFonts w:ascii="ＭＳ ゴシック" w:eastAsia="ＭＳ ゴシック" w:hAnsi="ＭＳ ゴシック"/>
                <w:sz w:val="20"/>
                <w:szCs w:val="20"/>
              </w:rPr>
            </w:pPr>
            <w:r w:rsidRPr="00A84529">
              <w:rPr>
                <w:rFonts w:ascii="ＭＳ ゴシック" w:eastAsia="ＭＳ ゴシック" w:hAnsi="ＭＳ ゴシック" w:hint="eastAsia"/>
                <w:sz w:val="20"/>
                <w:szCs w:val="20"/>
              </w:rPr>
              <w:t>【対象となる工作物】</w:t>
            </w:r>
          </w:p>
          <w:p w:rsidR="004109AD"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①　</w:t>
            </w:r>
            <w:r w:rsidR="004109AD" w:rsidRPr="00A84529">
              <w:rPr>
                <w:rFonts w:ascii="ＭＳ ゴシック" w:eastAsia="ＭＳ ゴシック" w:hAnsi="ＭＳ ゴシック" w:hint="eastAsia"/>
                <w:sz w:val="20"/>
                <w:szCs w:val="20"/>
              </w:rPr>
              <w:t>煙突、排気塔その他これらに類するもの</w:t>
            </w:r>
          </w:p>
          <w:p w:rsidR="004109AD"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②　</w:t>
            </w:r>
            <w:r w:rsidR="004109AD" w:rsidRPr="00A84529">
              <w:rPr>
                <w:rFonts w:ascii="ＭＳ ゴシック" w:eastAsia="ＭＳ ゴシック" w:hAnsi="ＭＳ ゴシック" w:hint="eastAsia"/>
                <w:sz w:val="20"/>
                <w:szCs w:val="20"/>
              </w:rPr>
              <w:t>鉄筋コンクリート造の柱、鉄柱、木柱その他これらに類するもの</w:t>
            </w:r>
          </w:p>
          <w:p w:rsidR="004109AD" w:rsidRPr="00A84529"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③　</w:t>
            </w:r>
            <w:r w:rsidR="004109AD" w:rsidRPr="00A84529">
              <w:rPr>
                <w:rFonts w:ascii="ＭＳ ゴシック" w:eastAsia="ＭＳ ゴシック" w:hAnsi="ＭＳ ゴシック" w:hint="eastAsia"/>
                <w:sz w:val="20"/>
                <w:szCs w:val="20"/>
              </w:rPr>
              <w:t>広告塔、広告板、装飾塔、記念塔、電波塔その他これらに類するもの</w:t>
            </w:r>
          </w:p>
          <w:p w:rsidR="004109AD" w:rsidRPr="00A84529"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④　</w:t>
            </w:r>
            <w:r w:rsidR="004109AD" w:rsidRPr="00A84529">
              <w:rPr>
                <w:rFonts w:ascii="ＭＳ ゴシック" w:eastAsia="ＭＳ ゴシック" w:hAnsi="ＭＳ ゴシック" w:hint="eastAsia"/>
                <w:sz w:val="20"/>
                <w:szCs w:val="20"/>
              </w:rPr>
              <w:t>高架水槽、サイロ、物見塔その他これらに類するもの</w:t>
            </w:r>
          </w:p>
          <w:p w:rsidR="004109AD" w:rsidRPr="00A84529"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⑤　</w:t>
            </w:r>
            <w:r w:rsidR="004109AD" w:rsidRPr="00A84529">
              <w:rPr>
                <w:rFonts w:ascii="ＭＳ ゴシック" w:eastAsia="ＭＳ ゴシック" w:hAnsi="ＭＳ ゴシック" w:hint="eastAsia"/>
                <w:sz w:val="20"/>
                <w:szCs w:val="20"/>
              </w:rPr>
              <w:t>擁壁、さく、塀その他これらに類するもの</w:t>
            </w:r>
          </w:p>
          <w:p w:rsidR="004109AD" w:rsidRPr="00A84529"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⑥　</w:t>
            </w:r>
            <w:r w:rsidR="004109AD" w:rsidRPr="00A84529">
              <w:rPr>
                <w:rFonts w:ascii="ＭＳ ゴシック" w:eastAsia="ＭＳ ゴシック" w:hAnsi="ＭＳ ゴシック" w:hint="eastAsia"/>
                <w:sz w:val="20"/>
                <w:szCs w:val="20"/>
              </w:rPr>
              <w:t>観光用のエレベーター、エスカレーター</w:t>
            </w:r>
          </w:p>
          <w:p w:rsidR="004109AD" w:rsidRPr="00A84529" w:rsidRDefault="00760F54" w:rsidP="00760F54">
            <w:pPr>
              <w:spacing w:line="260" w:lineRule="exact"/>
              <w:ind w:leftChars="100" w:left="610" w:rightChars="34" w:right="71"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⑦　</w:t>
            </w:r>
            <w:r w:rsidR="004109AD" w:rsidRPr="00A84529">
              <w:rPr>
                <w:rFonts w:ascii="ＭＳ ゴシック" w:eastAsia="ＭＳ ゴシック" w:hAnsi="ＭＳ ゴシック" w:hint="eastAsia"/>
                <w:sz w:val="20"/>
                <w:szCs w:val="20"/>
              </w:rPr>
              <w:t>ウォーターシュート、コースター、メリーゴーラウンド、観覧車、飛行塔その他これらに類する遊戯施設</w:t>
            </w:r>
          </w:p>
          <w:p w:rsidR="004109AD" w:rsidRPr="00A84529" w:rsidRDefault="00760F54" w:rsidP="00760F54">
            <w:pPr>
              <w:spacing w:line="260" w:lineRule="exact"/>
              <w:ind w:leftChars="100" w:left="610" w:rightChars="34" w:right="71"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⑧　</w:t>
            </w:r>
            <w:r w:rsidR="004109AD" w:rsidRPr="00A84529">
              <w:rPr>
                <w:rFonts w:ascii="ＭＳ ゴシック" w:eastAsia="ＭＳ ゴシック" w:hAnsi="ＭＳ ゴシック" w:hint="eastAsia"/>
                <w:sz w:val="20"/>
                <w:szCs w:val="20"/>
              </w:rPr>
              <w:t>アスファルトプラント、コンクリートプラント、クラッシャープラントその他これらに類するもの</w:t>
            </w:r>
          </w:p>
          <w:p w:rsidR="004109AD" w:rsidRPr="00A84529"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⑨　</w:t>
            </w:r>
            <w:r w:rsidR="004109AD" w:rsidRPr="00A84529">
              <w:rPr>
                <w:rFonts w:ascii="ＭＳ ゴシック" w:eastAsia="ＭＳ ゴシック" w:hAnsi="ＭＳ ゴシック" w:hint="eastAsia"/>
                <w:sz w:val="20"/>
                <w:szCs w:val="20"/>
              </w:rPr>
              <w:t>自動車車庫の用途に供する工作物</w:t>
            </w:r>
          </w:p>
          <w:p w:rsidR="004109AD" w:rsidRPr="00A84529" w:rsidRDefault="00760F54" w:rsidP="00760F54">
            <w:pPr>
              <w:spacing w:line="260" w:lineRule="exact"/>
              <w:ind w:leftChars="100" w:left="610" w:rightChars="34" w:right="71" w:hangingChars="200" w:hanging="4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⑩　</w:t>
            </w:r>
            <w:r w:rsidR="004109AD" w:rsidRPr="00A84529">
              <w:rPr>
                <w:rFonts w:ascii="ＭＳ ゴシック" w:eastAsia="ＭＳ ゴシック" w:hAnsi="ＭＳ ゴシック" w:hint="eastAsia"/>
                <w:sz w:val="20"/>
                <w:szCs w:val="20"/>
              </w:rPr>
              <w:t>石油、ガス、液化石油ガス、穀物、飼料、肥料、セメントその他これらに類するものを貯蔵する施設</w:t>
            </w:r>
          </w:p>
          <w:p w:rsidR="004109AD"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⑪　</w:t>
            </w:r>
            <w:r w:rsidR="004109AD" w:rsidRPr="00A84529">
              <w:rPr>
                <w:rFonts w:ascii="ＭＳ ゴシック" w:eastAsia="ＭＳ ゴシック" w:hAnsi="ＭＳ ゴシック" w:hint="eastAsia"/>
                <w:sz w:val="20"/>
                <w:szCs w:val="20"/>
              </w:rPr>
              <w:t>汚物処理場、ごみ焼却場その他これらに類するもの</w:t>
            </w:r>
          </w:p>
          <w:p w:rsidR="004109AD" w:rsidRPr="00760F54" w:rsidRDefault="00760F54" w:rsidP="00760F54">
            <w:pPr>
              <w:spacing w:line="260" w:lineRule="exact"/>
              <w:ind w:rightChars="34" w:right="71" w:firstLineChars="100" w:firstLine="200"/>
              <w:rPr>
                <w:rFonts w:ascii="ＭＳ ゴシック" w:eastAsia="ＭＳ ゴシック" w:hAnsi="ＭＳ ゴシック"/>
                <w:color w:val="FF0000"/>
                <w:sz w:val="20"/>
                <w:szCs w:val="20"/>
              </w:rPr>
            </w:pPr>
            <w:r w:rsidRPr="00760F54">
              <w:rPr>
                <w:rFonts w:ascii="ＭＳ ゴシック" w:eastAsia="ＭＳ ゴシック" w:hAnsi="ＭＳ ゴシック" w:hint="eastAsia"/>
                <w:color w:val="FF0000"/>
                <w:sz w:val="20"/>
                <w:szCs w:val="20"/>
              </w:rPr>
              <w:t xml:space="preserve">⑫　</w:t>
            </w:r>
            <w:r w:rsidR="004109AD" w:rsidRPr="00760F54">
              <w:rPr>
                <w:rFonts w:ascii="ＭＳ ゴシック" w:eastAsia="ＭＳ ゴシック" w:hAnsi="ＭＳ ゴシック" w:hint="eastAsia"/>
                <w:color w:val="FF0000"/>
                <w:sz w:val="20"/>
                <w:szCs w:val="20"/>
                <w:u w:val="single"/>
              </w:rPr>
              <w:t>太陽光発電設備</w:t>
            </w:r>
          </w:p>
          <w:p w:rsidR="004109AD" w:rsidRDefault="00760F54" w:rsidP="00760F54">
            <w:pPr>
              <w:spacing w:line="260" w:lineRule="exact"/>
              <w:ind w:rightChars="34" w:right="71"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⑬　</w:t>
            </w:r>
            <w:r w:rsidR="004109AD" w:rsidRPr="00A84529">
              <w:rPr>
                <w:rFonts w:ascii="ＭＳ ゴシック" w:eastAsia="ＭＳ ゴシック" w:hAnsi="ＭＳ ゴシック" w:hint="eastAsia"/>
                <w:sz w:val="20"/>
                <w:szCs w:val="20"/>
              </w:rPr>
              <w:t>その他市長が指定するもの</w:t>
            </w:r>
          </w:p>
          <w:p w:rsidR="004109AD" w:rsidRPr="00A84529" w:rsidRDefault="004109AD" w:rsidP="007816B8">
            <w:pPr>
              <w:spacing w:line="260" w:lineRule="exact"/>
              <w:ind w:left="585" w:rightChars="34" w:right="71"/>
              <w:rPr>
                <w:rFonts w:ascii="ＭＳ ゴシック" w:eastAsia="ＭＳ ゴシック" w:hAnsi="ＭＳ ゴシック"/>
                <w:sz w:val="20"/>
                <w:szCs w:val="20"/>
              </w:rPr>
            </w:pPr>
          </w:p>
        </w:tc>
      </w:tr>
    </w:tbl>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512D7F" w:rsidRDefault="00512D7F"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4109AD" w:rsidRDefault="004109AD" w:rsidP="00642E8B"/>
    <w:p w:rsidR="00890883" w:rsidRPr="00EE3696" w:rsidRDefault="004109AD" w:rsidP="00890883">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w:t>
      </w:r>
      <w:r w:rsidR="00890883" w:rsidRPr="00EE3696">
        <w:rPr>
          <w:rFonts w:ascii="ＭＳ ゴシック" w:eastAsia="ＭＳ ゴシック" w:hAnsi="ＭＳ ゴシック" w:hint="eastAsia"/>
          <w:sz w:val="24"/>
          <w:szCs w:val="24"/>
        </w:rPr>
        <w:t>３）届出の流れ</w:t>
      </w:r>
    </w:p>
    <w:p w:rsidR="00890883" w:rsidRDefault="00890883" w:rsidP="00890883">
      <w:pPr>
        <w:ind w:leftChars="300" w:left="630" w:rightChars="235" w:right="493" w:firstLineChars="100" w:firstLine="210"/>
      </w:pPr>
      <w:r>
        <w:rPr>
          <w:rFonts w:hint="eastAsia"/>
        </w:rPr>
        <w:t>景観法に基づく、届出の流れは、以下の通りです。</w:t>
      </w:r>
    </w:p>
    <w:p w:rsidR="00890883" w:rsidRPr="00814400" w:rsidRDefault="00890883" w:rsidP="00890883"/>
    <w:p w:rsidR="00890883" w:rsidRPr="00814400" w:rsidRDefault="00890883" w:rsidP="00890883">
      <w:r>
        <w:rPr>
          <w:rFonts w:hint="eastAsia"/>
          <w:noProof/>
        </w:rPr>
        <w:drawing>
          <wp:anchor distT="0" distB="0" distL="114300" distR="114300" simplePos="0" relativeHeight="251680768" behindDoc="0" locked="0" layoutInCell="1" allowOverlap="1">
            <wp:simplePos x="0" y="0"/>
            <wp:positionH relativeFrom="column">
              <wp:align>right</wp:align>
            </wp:positionH>
            <wp:positionV relativeFrom="paragraph">
              <wp:posOffset>50165</wp:posOffset>
            </wp:positionV>
            <wp:extent cx="5387340" cy="7980045"/>
            <wp:effectExtent l="0" t="0" r="3810" b="1905"/>
            <wp:wrapNone/>
            <wp:docPr id="55" name="図 55" descr="P25届出の流れ120910verCS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25届出の流れ120910verCS4-01"/>
                    <pic:cNvPicPr>
                      <a:picLocks noChangeAspect="1" noChangeArrowheads="1"/>
                    </pic:cNvPicPr>
                  </pic:nvPicPr>
                  <pic:blipFill>
                    <a:blip r:embed="rId12" cstate="print">
                      <a:extLst>
                        <a:ext uri="{28A0092B-C50C-407E-A947-70E740481C1C}">
                          <a14:useLocalDpi xmlns:a14="http://schemas.microsoft.com/office/drawing/2010/main" val="0"/>
                        </a:ext>
                      </a:extLst>
                    </a:blip>
                    <a:srcRect l="13707" t="7047" r="7010" b="9912"/>
                    <a:stretch>
                      <a:fillRect/>
                    </a:stretch>
                  </pic:blipFill>
                  <pic:spPr bwMode="auto">
                    <a:xfrm>
                      <a:off x="0" y="0"/>
                      <a:ext cx="5387340" cy="798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Pr="00814400" w:rsidRDefault="00890883" w:rsidP="00890883"/>
    <w:p w:rsidR="00890883" w:rsidRPr="00814400" w:rsidRDefault="00890883" w:rsidP="00890883"/>
    <w:p w:rsidR="00890883" w:rsidRPr="00814400" w:rsidRDefault="00890883" w:rsidP="00890883"/>
    <w:p w:rsidR="00890883" w:rsidRPr="00814400" w:rsidRDefault="00890883" w:rsidP="00890883"/>
    <w:p w:rsidR="00890883" w:rsidRPr="00814400" w:rsidRDefault="00890883" w:rsidP="00890883"/>
    <w:p w:rsidR="00890883" w:rsidRPr="00814400" w:rsidRDefault="00890883" w:rsidP="00890883"/>
    <w:p w:rsidR="00890883" w:rsidRPr="00814400" w:rsidRDefault="00890883" w:rsidP="00890883"/>
    <w:p w:rsidR="00890883" w:rsidRPr="00814400" w:rsidRDefault="00890883" w:rsidP="00890883"/>
    <w:p w:rsidR="00890883" w:rsidRPr="00814400" w:rsidRDefault="00890883" w:rsidP="00890883"/>
    <w:p w:rsidR="00890883" w:rsidRPr="00814400" w:rsidRDefault="00890883" w:rsidP="00890883"/>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890883" w:rsidRDefault="00890883" w:rsidP="00890883">
      <w:pPr>
        <w:ind w:leftChars="100" w:left="210" w:rightChars="66" w:right="139"/>
        <w:rPr>
          <w:rFonts w:ascii="HG丸ｺﾞｼｯｸM-PRO" w:eastAsia="HG丸ｺﾞｼｯｸM-PRO"/>
        </w:rPr>
      </w:pPr>
    </w:p>
    <w:p w:rsidR="004109AD" w:rsidRDefault="004109AD" w:rsidP="00890883">
      <w:pPr>
        <w:ind w:rightChars="66" w:right="139" w:firstLineChars="100" w:firstLine="200"/>
        <w:rPr>
          <w:rFonts w:ascii="ＭＳ 明朝" w:hAnsi="ＭＳ 明朝"/>
          <w:sz w:val="20"/>
          <w:szCs w:val="20"/>
        </w:rPr>
      </w:pPr>
    </w:p>
    <w:p w:rsidR="00890883" w:rsidRDefault="00890883" w:rsidP="00890883">
      <w:pPr>
        <w:ind w:rightChars="66" w:right="139" w:firstLineChars="100" w:firstLine="200"/>
      </w:pPr>
      <w:r w:rsidRPr="00A462E5">
        <w:rPr>
          <w:rFonts w:ascii="ＭＳ 明朝" w:hAnsi="ＭＳ 明朝" w:hint="eastAsia"/>
          <w:sz w:val="20"/>
          <w:szCs w:val="20"/>
        </w:rPr>
        <w:t>※国又は地方公共団体が行う行為については、「届出」に代わり「通知」が必要となります。</w:t>
      </w:r>
    </w:p>
    <w:p w:rsidR="00890883" w:rsidRDefault="00890883" w:rsidP="00890883">
      <w:pPr>
        <w:sectPr w:rsidR="00890883" w:rsidSect="004109AD">
          <w:pgSz w:w="11906" w:h="16838" w:code="9"/>
          <w:pgMar w:top="1134" w:right="1134" w:bottom="1134" w:left="1134" w:header="567" w:footer="284" w:gutter="0"/>
          <w:cols w:space="425"/>
          <w:docGrid w:type="lines" w:linePitch="360"/>
        </w:sectPr>
      </w:pPr>
    </w:p>
    <w:p w:rsidR="00890883" w:rsidRPr="00EE3696" w:rsidRDefault="00890883" w:rsidP="00890883">
      <w:pPr>
        <w:rPr>
          <w:rFonts w:ascii="ＭＳ ゴシック" w:eastAsia="ＭＳ ゴシック" w:hAnsi="ＭＳ ゴシック"/>
          <w:sz w:val="26"/>
          <w:szCs w:val="26"/>
        </w:rPr>
      </w:pPr>
      <w:r w:rsidRPr="00EE3696">
        <w:rPr>
          <w:rFonts w:ascii="ＭＳ ゴシック" w:eastAsia="ＭＳ ゴシック" w:hAnsi="ＭＳ ゴシック" w:hint="eastAsia"/>
          <w:sz w:val="26"/>
          <w:szCs w:val="26"/>
        </w:rPr>
        <w:lastRenderedPageBreak/>
        <w:t>２．景観形成基準</w:t>
      </w:r>
    </w:p>
    <w:p w:rsidR="00890883" w:rsidRDefault="00890883" w:rsidP="00890883"/>
    <w:p w:rsidR="00890883" w:rsidRPr="00EE3696" w:rsidRDefault="00890883" w:rsidP="00890883">
      <w:pPr>
        <w:rPr>
          <w:rFonts w:ascii="ＭＳ ゴシック" w:eastAsia="ＭＳ ゴシック" w:hAnsi="ＭＳ ゴシック"/>
          <w:sz w:val="24"/>
          <w:szCs w:val="24"/>
        </w:rPr>
      </w:pPr>
      <w:r w:rsidRPr="00EE3696">
        <w:rPr>
          <w:rFonts w:ascii="ＭＳ ゴシック" w:eastAsia="ＭＳ ゴシック" w:hAnsi="ＭＳ ゴシック" w:hint="eastAsia"/>
          <w:sz w:val="24"/>
          <w:szCs w:val="24"/>
        </w:rPr>
        <w:t>（１）基本的な考え方</w:t>
      </w:r>
    </w:p>
    <w:p w:rsidR="00890883" w:rsidRDefault="00890883" w:rsidP="00890883">
      <w:pPr>
        <w:ind w:leftChars="300" w:left="630" w:rightChars="235" w:right="493" w:firstLineChars="100" w:firstLine="210"/>
      </w:pPr>
      <w:r>
        <w:rPr>
          <w:rFonts w:hint="eastAsia"/>
        </w:rPr>
        <w:t>景観形成を図る上では、個々の行為を行うにあたり、「景観形成の基本方針」及び「地域区分別の景観形成方針」の内容に沿ったものとなるよう配慮を求めることを大前提とし、具体的な内容については、景域を形成している「</w:t>
      </w:r>
      <w:r w:rsidRPr="00C25739">
        <w:rPr>
          <w:rFonts w:hint="eastAsia"/>
        </w:rPr>
        <w:t>ゾーン」</w:t>
      </w:r>
      <w:r>
        <w:rPr>
          <w:rFonts w:hint="eastAsia"/>
        </w:rPr>
        <w:t>別に定めた「一般基準」に示す内容に照らし合わせながら、地域になじむ良好な景観形成につながるよう個別の行為に対して配慮を求めることとします。</w:t>
      </w:r>
    </w:p>
    <w:p w:rsidR="00890883" w:rsidRPr="00840231" w:rsidRDefault="00890883" w:rsidP="00890883">
      <w:pPr>
        <w:ind w:leftChars="300" w:left="630" w:rightChars="235" w:right="493" w:firstLineChars="100" w:firstLine="210"/>
      </w:pPr>
      <w:r>
        <w:rPr>
          <w:rFonts w:hint="eastAsia"/>
        </w:rPr>
        <w:t>また、「育成地区」については、今後、地区住民・事業者等と協議を重ねた上で、別途、詳細な「育成地区基準」を定めることとし、それらが定められるまでは、一般基準の適用を行うこととします。</w:t>
      </w:r>
    </w:p>
    <w:p w:rsidR="00890883" w:rsidRDefault="00890883" w:rsidP="00890883">
      <w:pPr>
        <w:ind w:leftChars="200" w:left="420" w:rightChars="235" w:right="493" w:firstLineChars="100" w:firstLine="210"/>
      </w:pPr>
    </w:p>
    <w:p w:rsidR="00890883" w:rsidRDefault="00890883" w:rsidP="00890883">
      <w:pPr>
        <w:ind w:leftChars="200" w:left="420" w:rightChars="235" w:right="493" w:firstLineChars="100" w:firstLine="210"/>
      </w:pPr>
    </w:p>
    <w:p w:rsidR="00890883" w:rsidRPr="00902E16" w:rsidRDefault="00890883" w:rsidP="00890883">
      <w:pPr>
        <w:ind w:leftChars="200" w:left="420" w:rightChars="235" w:right="493" w:firstLineChars="100" w:firstLine="200"/>
        <w:rPr>
          <w:rFonts w:ascii="ＭＳ ゴシック" w:eastAsia="ＭＳ ゴシック" w:hAnsi="ＭＳ ゴシック"/>
          <w:sz w:val="20"/>
          <w:szCs w:val="20"/>
        </w:rPr>
      </w:pPr>
      <w:r w:rsidRPr="00902E16">
        <w:rPr>
          <w:rFonts w:ascii="ＭＳ ゴシック" w:eastAsia="ＭＳ ゴシック" w:hAnsi="ＭＳ ゴシック" w:hint="eastAsia"/>
          <w:sz w:val="20"/>
          <w:szCs w:val="20"/>
        </w:rPr>
        <w:t>▼配慮の考え方　～景観形成方針と景観形成基準の役割分担～</w:t>
      </w:r>
    </w:p>
    <w:p w:rsidR="00890883" w:rsidRPr="00840231" w:rsidRDefault="00890883" w:rsidP="00890883">
      <w:pPr>
        <w:ind w:leftChars="200" w:left="420" w:rightChars="235" w:right="493" w:firstLineChars="100" w:firstLine="210"/>
      </w:pPr>
      <w:r>
        <w:rPr>
          <w:noProof/>
        </w:rPr>
        <w:drawing>
          <wp:anchor distT="0" distB="0" distL="114300" distR="114300" simplePos="0" relativeHeight="251681792" behindDoc="0" locked="0" layoutInCell="1" allowOverlap="1">
            <wp:simplePos x="0" y="0"/>
            <wp:positionH relativeFrom="column">
              <wp:align>center</wp:align>
            </wp:positionH>
            <wp:positionV relativeFrom="paragraph">
              <wp:posOffset>111125</wp:posOffset>
            </wp:positionV>
            <wp:extent cx="6096000" cy="3848100"/>
            <wp:effectExtent l="0" t="0" r="0" b="0"/>
            <wp:wrapNone/>
            <wp:docPr id="54" name="図 54" descr="P26配慮の考え方（方針と基準）120919ver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26配慮の考え方（方針と基準）120919verCS4"/>
                    <pic:cNvPicPr>
                      <a:picLocks noChangeAspect="1" noChangeArrowheads="1"/>
                    </pic:cNvPicPr>
                  </pic:nvPicPr>
                  <pic:blipFill>
                    <a:blip r:embed="rId13" cstate="print">
                      <a:extLst>
                        <a:ext uri="{28A0092B-C50C-407E-A947-70E740481C1C}">
                          <a14:useLocalDpi xmlns:a14="http://schemas.microsoft.com/office/drawing/2010/main" val="0"/>
                        </a:ext>
                      </a:extLst>
                    </a:blip>
                    <a:srcRect l="4370" t="8568" r="5360" b="10954"/>
                    <a:stretch>
                      <a:fillRect/>
                    </a:stretch>
                  </pic:blipFill>
                  <pic:spPr bwMode="auto">
                    <a:xfrm>
                      <a:off x="0" y="0"/>
                      <a:ext cx="609600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Pr="00306830"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D0021D" w:rsidRDefault="00D0021D" w:rsidP="00642E8B"/>
    <w:p w:rsidR="00642E8B" w:rsidRPr="00642E8B" w:rsidRDefault="00642E8B" w:rsidP="00642E8B">
      <w:pPr>
        <w:rPr>
          <w:rFonts w:ascii="ＭＳ ゴシック" w:eastAsia="ＭＳ ゴシック" w:hAnsi="ＭＳ ゴシック"/>
          <w:sz w:val="24"/>
          <w:szCs w:val="24"/>
        </w:rPr>
      </w:pPr>
      <w:r w:rsidRPr="00642E8B">
        <w:rPr>
          <w:rFonts w:ascii="ＭＳ ゴシック" w:eastAsia="ＭＳ ゴシック" w:hAnsi="ＭＳ ゴシック" w:hint="eastAsia"/>
          <w:sz w:val="24"/>
          <w:szCs w:val="24"/>
        </w:rPr>
        <w:lastRenderedPageBreak/>
        <w:t>（２）一般基準</w:t>
      </w:r>
    </w:p>
    <w:p w:rsidR="00642E8B" w:rsidRPr="00642E8B" w:rsidRDefault="00642E8B" w:rsidP="00642E8B"/>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1249"/>
        <w:gridCol w:w="990"/>
        <w:gridCol w:w="6997"/>
      </w:tblGrid>
      <w:tr w:rsidR="00642E8B" w:rsidRPr="00642E8B" w:rsidTr="0041035D">
        <w:tc>
          <w:tcPr>
            <w:tcW w:w="9236" w:type="dxa"/>
            <w:gridSpan w:val="3"/>
            <w:shd w:val="clear" w:color="auto" w:fill="CCFF99"/>
            <w:vAlign w:val="center"/>
          </w:tcPr>
          <w:p w:rsidR="00642E8B" w:rsidRPr="00642E8B" w:rsidRDefault="00642E8B" w:rsidP="00642E8B">
            <w:pPr>
              <w:ind w:rightChars="66" w:right="139"/>
              <w:rPr>
                <w:rFonts w:ascii="ＭＳ ゴシック" w:eastAsia="ＭＳ ゴシック" w:hAnsi="ＭＳ ゴシック"/>
                <w:b/>
                <w:sz w:val="24"/>
              </w:rPr>
            </w:pPr>
            <w:r w:rsidRPr="00642E8B">
              <w:rPr>
                <w:rFonts w:ascii="ＭＳ ゴシック" w:eastAsia="ＭＳ ゴシック" w:hAnsi="ＭＳ ゴシック" w:hint="eastAsia"/>
                <w:b/>
                <w:sz w:val="24"/>
              </w:rPr>
              <w:t>山の景域</w:t>
            </w:r>
          </w:p>
        </w:tc>
      </w:tr>
      <w:tr w:rsidR="00642E8B" w:rsidRPr="00642E8B" w:rsidTr="0041035D">
        <w:tc>
          <w:tcPr>
            <w:tcW w:w="2239" w:type="dxa"/>
            <w:gridSpan w:val="2"/>
            <w:tcBorders>
              <w:bottom w:val="nil"/>
            </w:tcBorders>
            <w:shd w:val="clear" w:color="auto" w:fill="D9D9D9"/>
            <w:vAlign w:val="center"/>
          </w:tcPr>
          <w:p w:rsidR="00642E8B" w:rsidRPr="00642E8B" w:rsidRDefault="00642E8B" w:rsidP="00642E8B">
            <w:pPr>
              <w:rPr>
                <w:rFonts w:ascii="ＭＳ ゴシック" w:eastAsia="ＭＳ ゴシック" w:hAnsi="ＭＳ ゴシック"/>
                <w:szCs w:val="21"/>
              </w:rPr>
            </w:pPr>
            <w:r w:rsidRPr="00642E8B">
              <w:rPr>
                <w:rFonts w:ascii="ＭＳ ゴシック" w:eastAsia="ＭＳ ゴシック" w:hAnsi="ＭＳ ゴシック" w:hint="eastAsia"/>
                <w:szCs w:val="21"/>
              </w:rPr>
              <w:t>項目</w:t>
            </w:r>
          </w:p>
        </w:tc>
        <w:tc>
          <w:tcPr>
            <w:tcW w:w="6997" w:type="dxa"/>
            <w:shd w:val="clear" w:color="auto" w:fill="D9D9D9"/>
            <w:vAlign w:val="center"/>
          </w:tcPr>
          <w:p w:rsidR="00642E8B" w:rsidRPr="00642E8B" w:rsidRDefault="00642E8B" w:rsidP="00642E8B">
            <w:pPr>
              <w:rPr>
                <w:rFonts w:ascii="ＭＳ ゴシック" w:eastAsia="ＭＳ ゴシック" w:hAnsi="ＭＳ ゴシック"/>
                <w:szCs w:val="21"/>
              </w:rPr>
            </w:pPr>
            <w:r w:rsidRPr="00642E8B">
              <w:rPr>
                <w:rFonts w:ascii="ＭＳ ゴシック" w:eastAsia="ＭＳ ゴシック" w:hAnsi="ＭＳ ゴシック" w:hint="eastAsia"/>
                <w:szCs w:val="21"/>
              </w:rPr>
              <w:t>景観形成基準</w:t>
            </w:r>
          </w:p>
        </w:tc>
      </w:tr>
      <w:tr w:rsidR="00642E8B" w:rsidRPr="00642E8B" w:rsidTr="00FF4979">
        <w:tc>
          <w:tcPr>
            <w:tcW w:w="1249" w:type="dxa"/>
            <w:tcBorders>
              <w:bottom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建築物・</w:t>
            </w:r>
          </w:p>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工作物</w:t>
            </w:r>
          </w:p>
        </w:tc>
        <w:tc>
          <w:tcPr>
            <w:tcW w:w="990" w:type="dxa"/>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配置・</w:t>
            </w:r>
          </w:p>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規模</w:t>
            </w:r>
          </w:p>
        </w:tc>
        <w:tc>
          <w:tcPr>
            <w:tcW w:w="6997" w:type="dxa"/>
            <w:tcBorders>
              <w:bottom w:val="single" w:sz="4" w:space="0" w:color="auto"/>
            </w:tcBorders>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□樹林地や山容への眺め等を阻害しない配置・規模とする。</w:t>
            </w:r>
          </w:p>
          <w:p w:rsidR="00642E8B" w:rsidRPr="00642E8B" w:rsidRDefault="00642E8B" w:rsidP="00642E8B">
            <w:pPr>
              <w:spacing w:line="330" w:lineRule="exact"/>
              <w:ind w:left="210" w:hangingChars="100" w:hanging="210"/>
              <w:rPr>
                <w:szCs w:val="21"/>
              </w:rPr>
            </w:pPr>
            <w:r w:rsidRPr="00642E8B">
              <w:rPr>
                <w:rFonts w:hint="eastAsia"/>
                <w:szCs w:val="21"/>
              </w:rPr>
              <w:t>□大規模なものとなる場合には、道路から後退するなど、周辺環境に違和感を与えない配置・規模とする。</w:t>
            </w:r>
          </w:p>
        </w:tc>
      </w:tr>
      <w:tr w:rsidR="00642E8B" w:rsidRPr="00642E8B" w:rsidTr="00FF4979">
        <w:tc>
          <w:tcPr>
            <w:tcW w:w="1249" w:type="dxa"/>
            <w:tcBorders>
              <w:top w:val="nil"/>
              <w:bottom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p>
        </w:tc>
        <w:tc>
          <w:tcPr>
            <w:tcW w:w="990" w:type="dxa"/>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形態・</w:t>
            </w:r>
          </w:p>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意匠</w:t>
            </w:r>
          </w:p>
        </w:tc>
        <w:tc>
          <w:tcPr>
            <w:tcW w:w="6997" w:type="dxa"/>
            <w:tcBorders>
              <w:top w:val="single" w:sz="4" w:space="0" w:color="auto"/>
              <w:bottom w:val="single" w:sz="4" w:space="0" w:color="auto"/>
            </w:tcBorders>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□周辺の樹林地等から過度に目立たないよう、自然と調和した形態・意匠とする。</w:t>
            </w:r>
          </w:p>
        </w:tc>
      </w:tr>
      <w:tr w:rsidR="00642E8B" w:rsidRPr="00642E8B" w:rsidTr="00FF4979">
        <w:tc>
          <w:tcPr>
            <w:tcW w:w="1249" w:type="dxa"/>
            <w:tcBorders>
              <w:top w:val="nil"/>
              <w:bottom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p>
        </w:tc>
        <w:tc>
          <w:tcPr>
            <w:tcW w:w="990" w:type="dxa"/>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3571B7">
              <w:rPr>
                <w:rFonts w:ascii="ＭＳ ゴシック" w:eastAsia="ＭＳ ゴシック" w:hAnsi="ＭＳ ゴシック" w:hint="eastAsia"/>
                <w:spacing w:val="15"/>
                <w:w w:val="94"/>
                <w:kern w:val="0"/>
                <w:szCs w:val="21"/>
                <w:fitText w:val="798" w:id="1179271168"/>
              </w:rPr>
              <w:t>屋外設</w:t>
            </w:r>
            <w:r w:rsidRPr="003571B7">
              <w:rPr>
                <w:rFonts w:ascii="ＭＳ ゴシック" w:eastAsia="ＭＳ ゴシック" w:hAnsi="ＭＳ ゴシック" w:hint="eastAsia"/>
                <w:spacing w:val="-7"/>
                <w:w w:val="94"/>
                <w:kern w:val="0"/>
                <w:szCs w:val="21"/>
                <w:fitText w:val="798" w:id="1179271168"/>
              </w:rPr>
              <w:t>備</w:t>
            </w:r>
          </w:p>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等</w:t>
            </w:r>
          </w:p>
        </w:tc>
        <w:tc>
          <w:tcPr>
            <w:tcW w:w="6997" w:type="dxa"/>
            <w:tcBorders>
              <w:top w:val="single" w:sz="4" w:space="0" w:color="auto"/>
            </w:tcBorders>
            <w:shd w:val="clear" w:color="auto" w:fill="auto"/>
          </w:tcPr>
          <w:p w:rsidR="00FF4979" w:rsidRDefault="00642E8B" w:rsidP="00642E8B">
            <w:pPr>
              <w:spacing w:line="330" w:lineRule="exact"/>
              <w:ind w:left="210" w:hangingChars="100" w:hanging="210"/>
              <w:rPr>
                <w:szCs w:val="21"/>
              </w:rPr>
            </w:pPr>
            <w:r w:rsidRPr="00642E8B">
              <w:rPr>
                <w:rFonts w:hint="eastAsia"/>
                <w:szCs w:val="21"/>
              </w:rPr>
              <w:t>□道路等の公共の場から容易に目にすることのできる位置には配置しない。やむを得ず設置する場合には、目立たないよう工夫し、外観との調和に配慮</w:t>
            </w:r>
          </w:p>
          <w:p w:rsidR="00642E8B" w:rsidRPr="00642E8B" w:rsidRDefault="00642E8B" w:rsidP="00642E8B">
            <w:pPr>
              <w:spacing w:line="330" w:lineRule="exact"/>
              <w:ind w:left="210" w:hangingChars="100" w:hanging="210"/>
              <w:rPr>
                <w:szCs w:val="21"/>
              </w:rPr>
            </w:pPr>
            <w:r w:rsidRPr="00642E8B">
              <w:rPr>
                <w:rFonts w:hint="eastAsia"/>
                <w:szCs w:val="21"/>
              </w:rPr>
              <w:t>する。</w:t>
            </w:r>
          </w:p>
        </w:tc>
      </w:tr>
      <w:tr w:rsidR="00642E8B" w:rsidRPr="00642E8B" w:rsidTr="0041035D">
        <w:tc>
          <w:tcPr>
            <w:tcW w:w="1249" w:type="dxa"/>
            <w:tcBorders>
              <w:top w:val="nil"/>
              <w:bottom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p>
        </w:tc>
        <w:tc>
          <w:tcPr>
            <w:tcW w:w="990" w:type="dxa"/>
            <w:tcBorders>
              <w:bottom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色彩</w:t>
            </w:r>
          </w:p>
        </w:tc>
        <w:tc>
          <w:tcPr>
            <w:tcW w:w="6997" w:type="dxa"/>
            <w:tcBorders>
              <w:bottom w:val="dashSmallGap" w:sz="4" w:space="0" w:color="auto"/>
            </w:tcBorders>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□周辺の樹林地等の自然と調和する外観となるよう、基調色に奇抜な色彩の使用は避け、以下に示す色彩基準に適合したものとする。</w:t>
            </w:r>
          </w:p>
          <w:p w:rsidR="00642E8B" w:rsidRPr="00642E8B" w:rsidRDefault="00642E8B" w:rsidP="00642E8B">
            <w:pPr>
              <w:spacing w:line="330" w:lineRule="exact"/>
              <w:ind w:left="210" w:hangingChars="100" w:hanging="210"/>
              <w:rPr>
                <w:szCs w:val="21"/>
              </w:rPr>
            </w:pPr>
            <w:r w:rsidRPr="00642E8B">
              <w:rPr>
                <w:rFonts w:hint="eastAsia"/>
                <w:szCs w:val="21"/>
              </w:rPr>
              <w:t>□できる限り、自然色に近い色相を選択し使用する。</w:t>
            </w:r>
          </w:p>
        </w:tc>
      </w:tr>
      <w:tr w:rsidR="00642E8B" w:rsidRPr="00642E8B" w:rsidTr="0041035D">
        <w:tc>
          <w:tcPr>
            <w:tcW w:w="1249" w:type="dxa"/>
            <w:tcBorders>
              <w:top w:val="nil"/>
              <w:bottom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p>
        </w:tc>
        <w:tc>
          <w:tcPr>
            <w:tcW w:w="990" w:type="dxa"/>
            <w:tcBorders>
              <w:top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p>
        </w:tc>
        <w:tc>
          <w:tcPr>
            <w:tcW w:w="6997" w:type="dxa"/>
            <w:tcBorders>
              <w:top w:val="dashSmallGap" w:sz="4" w:space="0" w:color="auto"/>
            </w:tcBorders>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【色彩基準】外観の基調色（屋根や壁面などで主に用いられる色彩）は、マンセル値で以下の数値内とする。</w:t>
            </w:r>
          </w:p>
          <w:p w:rsidR="00642E8B" w:rsidRPr="00642E8B" w:rsidRDefault="00642E8B" w:rsidP="00642E8B">
            <w:pPr>
              <w:spacing w:line="330" w:lineRule="exact"/>
              <w:ind w:left="210" w:hangingChars="100" w:hanging="210"/>
              <w:rPr>
                <w:szCs w:val="21"/>
              </w:rPr>
            </w:pPr>
            <w:r w:rsidRPr="00642E8B">
              <w:rPr>
                <w:rFonts w:hint="eastAsia"/>
                <w:noProof/>
                <w:szCs w:val="21"/>
              </w:rPr>
              <mc:AlternateContent>
                <mc:Choice Requires="wps">
                  <w:drawing>
                    <wp:anchor distT="0" distB="0" distL="114300" distR="114300" simplePos="0" relativeHeight="251683840" behindDoc="0" locked="0" layoutInCell="1" allowOverlap="1" wp14:anchorId="30748DD5" wp14:editId="0271F72E">
                      <wp:simplePos x="0" y="0"/>
                      <wp:positionH relativeFrom="column">
                        <wp:posOffset>2171065</wp:posOffset>
                      </wp:positionH>
                      <wp:positionV relativeFrom="paragraph">
                        <wp:posOffset>37465</wp:posOffset>
                      </wp:positionV>
                      <wp:extent cx="2006600" cy="332740"/>
                      <wp:effectExtent l="9525" t="11430" r="12700" b="825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32740"/>
                              </a:xfrm>
                              <a:prstGeom prst="rect">
                                <a:avLst/>
                              </a:prstGeom>
                              <a:solidFill>
                                <a:srgbClr val="FFFFFF"/>
                              </a:solidFill>
                              <a:ln w="9525">
                                <a:solidFill>
                                  <a:srgbClr val="000000"/>
                                </a:solidFill>
                                <a:prstDash val="dash"/>
                                <a:miter lim="800000"/>
                                <a:headEnd/>
                                <a:tailEnd/>
                              </a:ln>
                            </wps:spPr>
                            <wps:txbx>
                              <w:txbxContent>
                                <w:p w:rsidR="008038FB" w:rsidRDefault="008038FB" w:rsidP="00642E8B">
                                  <w:pPr>
                                    <w:spacing w:line="240" w:lineRule="exact"/>
                                  </w:pPr>
                                  <w:r>
                                    <w:rPr>
                                      <w:rFonts w:hint="eastAsia"/>
                                    </w:rPr>
                                    <w:t>アクセント色の使用は各見付面積の１／５を超えない。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48DD5" id="_x0000_t202" coordsize="21600,21600" o:spt="202" path="m,l,21600r21600,l21600,xe">
                      <v:stroke joinstyle="miter"/>
                      <v:path gradientshapeok="t" o:connecttype="rect"/>
                    </v:shapetype>
                    <v:shape id="テキスト ボックス 63" o:spid="_x0000_s1026" type="#_x0000_t202" style="position:absolute;left:0;text-align:left;margin-left:170.95pt;margin-top:2.95pt;width:158pt;height:2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">
                      <v:stroke dashstyle="dash"/>
                      <v:textbox inset="5.85pt,.7pt,5.85pt,.7pt">
                        <w:txbxContent>
                          <w:p w:rsidR="008038FB" w:rsidRDefault="008038FB" w:rsidP="00642E8B">
                            <w:pPr>
                              <w:spacing w:line="240" w:lineRule="exact"/>
                            </w:pPr>
                            <w:r>
                              <w:rPr>
                                <w:rFonts w:hint="eastAsia"/>
                              </w:rPr>
                              <w:t>アクセント色の使用は各見付面積の１／５を超えない。</w:t>
                            </w:r>
                          </w:p>
                        </w:txbxContent>
                      </v:textbox>
                    </v:shape>
                  </w:pict>
                </mc:Fallback>
              </mc:AlternateContent>
            </w:r>
            <w:r w:rsidRPr="00642E8B">
              <w:rPr>
                <w:rFonts w:hint="eastAsia"/>
                <w:szCs w:val="21"/>
              </w:rPr>
              <w:t xml:space="preserve">　Ｒ・ＹＲ・Ｙ系：彩度４以下</w:t>
            </w:r>
          </w:p>
          <w:p w:rsidR="00642E8B" w:rsidRPr="00642E8B" w:rsidRDefault="00642E8B" w:rsidP="00642E8B">
            <w:pPr>
              <w:spacing w:line="330" w:lineRule="exact"/>
              <w:ind w:leftChars="100" w:left="210"/>
              <w:rPr>
                <w:szCs w:val="21"/>
              </w:rPr>
            </w:pPr>
            <w:r w:rsidRPr="00642E8B">
              <w:rPr>
                <w:rFonts w:hint="eastAsia"/>
                <w:szCs w:val="21"/>
              </w:rPr>
              <w:t>上記以外の色相：彩度２以下</w:t>
            </w:r>
          </w:p>
          <w:p w:rsidR="00642E8B" w:rsidRPr="00642E8B" w:rsidRDefault="00642E8B" w:rsidP="00642E8B">
            <w:pPr>
              <w:spacing w:line="330" w:lineRule="exact"/>
              <w:ind w:leftChars="108" w:left="403" w:hangingChars="84" w:hanging="176"/>
              <w:rPr>
                <w:szCs w:val="21"/>
              </w:rPr>
            </w:pPr>
            <w:r w:rsidRPr="00642E8B">
              <w:rPr>
                <w:rFonts w:hint="eastAsia"/>
                <w:szCs w:val="21"/>
              </w:rPr>
              <w:t>（届出対象工作物のうち屋外広告物</w:t>
            </w:r>
            <w:r w:rsidRPr="00642E8B">
              <w:rPr>
                <w:rFonts w:hint="eastAsia"/>
                <w:vertAlign w:val="superscript"/>
              </w:rPr>
              <w:t>＊</w:t>
            </w:r>
            <w:r w:rsidRPr="00642E8B">
              <w:rPr>
                <w:rFonts w:hint="eastAsia"/>
                <w:szCs w:val="21"/>
              </w:rPr>
              <w:t>にあたるものは、鹿児島県屋外広告物条例の基準を適用する。）</w:t>
            </w:r>
          </w:p>
        </w:tc>
      </w:tr>
      <w:tr w:rsidR="00642E8B" w:rsidRPr="00642E8B" w:rsidTr="0041035D">
        <w:tc>
          <w:tcPr>
            <w:tcW w:w="1249" w:type="dxa"/>
            <w:vMerge w:val="restart"/>
            <w:tcBorders>
              <w:top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p>
        </w:tc>
        <w:tc>
          <w:tcPr>
            <w:tcW w:w="990" w:type="dxa"/>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外構・</w:t>
            </w:r>
          </w:p>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緑化等</w:t>
            </w:r>
          </w:p>
        </w:tc>
        <w:tc>
          <w:tcPr>
            <w:tcW w:w="6997" w:type="dxa"/>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□道路等の公共の場から見える場所は、周辺の樹林地等の自然と調和する外観となるよう樹木等による緑化に努める。</w:t>
            </w:r>
          </w:p>
          <w:p w:rsidR="00642E8B" w:rsidRPr="00642E8B" w:rsidRDefault="00642E8B" w:rsidP="00642E8B">
            <w:pPr>
              <w:spacing w:line="330" w:lineRule="exact"/>
              <w:ind w:left="210" w:hangingChars="100" w:hanging="210"/>
              <w:rPr>
                <w:szCs w:val="21"/>
              </w:rPr>
            </w:pPr>
            <w:r w:rsidRPr="00642E8B">
              <w:rPr>
                <w:rFonts w:hint="eastAsia"/>
                <w:szCs w:val="21"/>
              </w:rPr>
              <w:t>□既存の樹木等をできる限り保全するとともに、自然の植生に配慮した緑化に努める。</w:t>
            </w:r>
          </w:p>
          <w:p w:rsidR="00642E8B" w:rsidRPr="00642E8B" w:rsidRDefault="00642E8B" w:rsidP="00642E8B">
            <w:pPr>
              <w:spacing w:line="330" w:lineRule="exact"/>
              <w:ind w:left="210" w:hangingChars="100" w:hanging="210"/>
              <w:rPr>
                <w:szCs w:val="21"/>
              </w:rPr>
            </w:pPr>
            <w:r w:rsidRPr="00642E8B">
              <w:rPr>
                <w:rFonts w:hint="eastAsia"/>
                <w:szCs w:val="21"/>
              </w:rPr>
              <w:t>□塀や柵等は、植栽と一体となった意匠となるよう配慮する。</w:t>
            </w:r>
          </w:p>
        </w:tc>
      </w:tr>
      <w:tr w:rsidR="00642E8B" w:rsidRPr="00642E8B" w:rsidTr="0041035D">
        <w:tc>
          <w:tcPr>
            <w:tcW w:w="1249" w:type="dxa"/>
            <w:vMerge/>
            <w:shd w:val="clear" w:color="auto" w:fill="auto"/>
          </w:tcPr>
          <w:p w:rsidR="00642E8B" w:rsidRPr="00642E8B" w:rsidRDefault="00642E8B" w:rsidP="00642E8B">
            <w:pPr>
              <w:spacing w:line="320" w:lineRule="exact"/>
              <w:rPr>
                <w:rFonts w:ascii="ＭＳ ゴシック" w:eastAsia="ＭＳ ゴシック" w:hAnsi="ＭＳ ゴシック"/>
                <w:szCs w:val="21"/>
              </w:rPr>
            </w:pPr>
          </w:p>
        </w:tc>
        <w:tc>
          <w:tcPr>
            <w:tcW w:w="990" w:type="dxa"/>
            <w:shd w:val="clear" w:color="auto" w:fill="auto"/>
          </w:tcPr>
          <w:p w:rsidR="00642E8B" w:rsidRPr="00642E8B" w:rsidRDefault="00642E8B" w:rsidP="00642E8B">
            <w:pPr>
              <w:spacing w:line="320" w:lineRule="exact"/>
              <w:rPr>
                <w:rFonts w:ascii="ＭＳ ゴシック" w:eastAsia="ＭＳ ゴシック" w:hAnsi="ＭＳ ゴシック"/>
                <w:color w:val="FF0000"/>
                <w:szCs w:val="21"/>
              </w:rPr>
            </w:pPr>
            <w:r w:rsidRPr="00642E8B">
              <w:rPr>
                <w:rFonts w:ascii="ＭＳ ゴシック" w:eastAsia="ＭＳ ゴシック" w:hAnsi="ＭＳ ゴシック" w:hint="eastAsia"/>
                <w:color w:val="FF0000"/>
                <w:szCs w:val="21"/>
              </w:rPr>
              <w:t>太陽光発電設備</w:t>
            </w: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p w:rsidR="00642E8B" w:rsidRPr="00642E8B" w:rsidRDefault="00642E8B" w:rsidP="00642E8B">
            <w:pPr>
              <w:spacing w:line="320" w:lineRule="exact"/>
              <w:rPr>
                <w:rFonts w:ascii="ＭＳ ゴシック" w:eastAsia="ＭＳ ゴシック" w:hAnsi="ＭＳ ゴシック"/>
                <w:color w:val="FF0000"/>
                <w:szCs w:val="21"/>
              </w:rPr>
            </w:pPr>
          </w:p>
        </w:tc>
        <w:tc>
          <w:tcPr>
            <w:tcW w:w="6997" w:type="dxa"/>
            <w:shd w:val="clear" w:color="auto" w:fill="auto"/>
          </w:tcPr>
          <w:p w:rsidR="00642E8B" w:rsidRPr="00642E8B" w:rsidRDefault="00642E8B" w:rsidP="00642E8B">
            <w:pPr>
              <w:ind w:left="210" w:right="216" w:hangingChars="100" w:hanging="210"/>
              <w:rPr>
                <w:color w:val="FF0000"/>
              </w:rPr>
            </w:pPr>
            <w:r w:rsidRPr="00642E8B">
              <w:rPr>
                <w:rFonts w:hint="eastAsia"/>
                <w:color w:val="FF0000"/>
              </w:rPr>
              <w:t>□</w:t>
            </w:r>
            <w:r w:rsidRPr="00642E8B">
              <w:rPr>
                <w:color w:val="FF0000"/>
              </w:rPr>
              <w:t>太陽電池モジュールは</w:t>
            </w:r>
            <w:r w:rsidRPr="00642E8B">
              <w:rPr>
                <w:rFonts w:hint="eastAsia"/>
                <w:color w:val="FF0000"/>
              </w:rPr>
              <w:t>、</w:t>
            </w:r>
            <w:r w:rsidRPr="00642E8B">
              <w:rPr>
                <w:color w:val="FF0000"/>
              </w:rPr>
              <w:t>低明度かつ低彩度の目立たないもの</w:t>
            </w:r>
            <w:r w:rsidRPr="00642E8B">
              <w:rPr>
                <w:rFonts w:hint="eastAsia"/>
                <w:color w:val="FF0000"/>
              </w:rPr>
              <w:t>を使用し、低反射で模様が目立たないものを使用すること。</w:t>
            </w:r>
          </w:p>
          <w:p w:rsidR="00642E8B" w:rsidRPr="00642E8B" w:rsidRDefault="00642E8B" w:rsidP="00642E8B">
            <w:pPr>
              <w:ind w:left="210" w:right="216" w:hangingChars="100" w:hanging="210"/>
              <w:rPr>
                <w:color w:val="FF0000"/>
              </w:rPr>
            </w:pPr>
            <w:r w:rsidRPr="00642E8B">
              <w:rPr>
                <w:rFonts w:hint="eastAsia"/>
                <w:color w:val="FF0000"/>
              </w:rPr>
              <w:t>□</w:t>
            </w:r>
            <w:r w:rsidRPr="00642E8B">
              <w:rPr>
                <w:color w:val="FF0000"/>
              </w:rPr>
              <w:t>太陽電池</w:t>
            </w:r>
            <w:r w:rsidRPr="00642E8B">
              <w:rPr>
                <w:rFonts w:hint="eastAsia"/>
                <w:color w:val="FF0000"/>
              </w:rPr>
              <w:t>モジュールのフレーム</w:t>
            </w:r>
            <w:r w:rsidRPr="00642E8B">
              <w:rPr>
                <w:color w:val="FF0000"/>
              </w:rPr>
              <w:t>は、低明度かつ低彩度の目立たないもの</w:t>
            </w:r>
            <w:r w:rsidRPr="00642E8B">
              <w:rPr>
                <w:rFonts w:hint="eastAsia"/>
                <w:color w:val="FF0000"/>
              </w:rPr>
              <w:t>を使用し、低反射の素材を使用すること。</w:t>
            </w:r>
          </w:p>
          <w:p w:rsidR="00642E8B" w:rsidRPr="00642E8B" w:rsidRDefault="00642E8B" w:rsidP="00642E8B">
            <w:pPr>
              <w:ind w:left="210" w:right="216" w:hangingChars="100" w:hanging="210"/>
              <w:rPr>
                <w:color w:val="FF0000"/>
              </w:rPr>
            </w:pPr>
            <w:r w:rsidRPr="00642E8B">
              <w:rPr>
                <w:rFonts w:hint="eastAsia"/>
                <w:color w:val="FF0000"/>
              </w:rPr>
              <w:t>□</w:t>
            </w:r>
            <w:r w:rsidRPr="00642E8B">
              <w:rPr>
                <w:color w:val="FF0000"/>
              </w:rPr>
              <w:t>パワーコンディショナー、分電盤</w:t>
            </w:r>
            <w:r w:rsidRPr="00642E8B">
              <w:rPr>
                <w:rFonts w:hint="eastAsia"/>
                <w:color w:val="FF0000"/>
              </w:rPr>
              <w:t>、フェンス</w:t>
            </w:r>
            <w:r w:rsidRPr="00642E8B">
              <w:rPr>
                <w:color w:val="FF0000"/>
              </w:rPr>
              <w:t>等の附属設備の色彩は、低明度かつ低彩度の目立たないものとする</w:t>
            </w:r>
            <w:r w:rsidRPr="00642E8B">
              <w:rPr>
                <w:rFonts w:hint="eastAsia"/>
                <w:color w:val="FF0000"/>
              </w:rPr>
              <w:t>こと</w:t>
            </w:r>
            <w:r w:rsidRPr="00642E8B">
              <w:rPr>
                <w:color w:val="FF0000"/>
              </w:rPr>
              <w:t>。</w:t>
            </w:r>
          </w:p>
          <w:p w:rsidR="00642E8B" w:rsidRPr="00642E8B" w:rsidRDefault="00642E8B" w:rsidP="00642E8B">
            <w:pPr>
              <w:ind w:left="210" w:right="216" w:hangingChars="100" w:hanging="210"/>
              <w:rPr>
                <w:color w:val="FF0000"/>
              </w:rPr>
            </w:pPr>
            <w:r w:rsidRPr="00642E8B">
              <w:rPr>
                <w:rFonts w:hint="eastAsia"/>
                <w:color w:val="FF0000"/>
              </w:rPr>
              <w:t>□道路沿いや民家等、公共の場から望見できる場所に設置する場合には</w:t>
            </w:r>
            <w:r w:rsidRPr="00642E8B">
              <w:rPr>
                <w:color w:val="FF0000"/>
              </w:rPr>
              <w:t>、</w:t>
            </w:r>
            <w:r w:rsidRPr="00642E8B">
              <w:rPr>
                <w:rFonts w:hint="eastAsia"/>
                <w:color w:val="FF0000"/>
              </w:rPr>
              <w:t>通行者・車両や民家等から直接見えないよう植栽やフェンス（不透過性のもの等</w:t>
            </w:r>
            <w:r w:rsidR="00282D36">
              <w:rPr>
                <w:rFonts w:hint="eastAsia"/>
                <w:color w:val="FF0000"/>
              </w:rPr>
              <w:t>）等で目隠しを行い、威圧感や存在感を軽減できるよう施工</w:t>
            </w:r>
            <w:r w:rsidR="00E05A9A">
              <w:rPr>
                <w:rFonts w:hint="eastAsia"/>
                <w:color w:val="FF0000"/>
              </w:rPr>
              <w:t>すること</w:t>
            </w:r>
            <w:r w:rsidRPr="00642E8B">
              <w:rPr>
                <w:rFonts w:hint="eastAsia"/>
                <w:color w:val="FF0000"/>
              </w:rPr>
              <w:t>。</w:t>
            </w:r>
          </w:p>
          <w:p w:rsidR="00642E8B" w:rsidRPr="00642E8B" w:rsidRDefault="00642E8B" w:rsidP="00642E8B">
            <w:pPr>
              <w:ind w:left="210" w:right="216" w:hangingChars="100" w:hanging="210"/>
              <w:rPr>
                <w:color w:val="FF0000"/>
              </w:rPr>
            </w:pPr>
            <w:r w:rsidRPr="00642E8B">
              <w:rPr>
                <w:rFonts w:hint="eastAsia"/>
                <w:color w:val="FF0000"/>
              </w:rPr>
              <w:t>□景観上、</w:t>
            </w:r>
            <w:r w:rsidRPr="00642E8B">
              <w:rPr>
                <w:color w:val="FF0000"/>
              </w:rPr>
              <w:t>主要な眺望点から</w:t>
            </w:r>
            <w:r w:rsidRPr="00642E8B">
              <w:rPr>
                <w:rFonts w:hint="eastAsia"/>
                <w:color w:val="FF0000"/>
              </w:rPr>
              <w:t>視認</w:t>
            </w:r>
            <w:r w:rsidRPr="00642E8B">
              <w:rPr>
                <w:color w:val="FF0000"/>
              </w:rPr>
              <w:t>できる場合には、</w:t>
            </w:r>
            <w:r w:rsidRPr="00642E8B">
              <w:rPr>
                <w:rFonts w:hint="eastAsia"/>
                <w:color w:val="FF0000"/>
              </w:rPr>
              <w:t>太陽光発電施設を背景の色彩と同化させることや分散して配置のうえ植栽等を用いる等、人工物の存在感を軽減させる工夫を行うこと。</w:t>
            </w:r>
          </w:p>
          <w:p w:rsidR="000F6042" w:rsidRPr="00642E8B" w:rsidRDefault="00642E8B" w:rsidP="00AF465A">
            <w:pPr>
              <w:spacing w:line="330" w:lineRule="exact"/>
              <w:ind w:left="210" w:hangingChars="100" w:hanging="210"/>
              <w:rPr>
                <w:color w:val="FF0000"/>
              </w:rPr>
            </w:pPr>
            <w:r w:rsidRPr="00642E8B">
              <w:rPr>
                <w:rFonts w:hint="eastAsia"/>
                <w:color w:val="FF0000"/>
              </w:rPr>
              <w:t>□</w:t>
            </w:r>
            <w:r w:rsidRPr="00642E8B">
              <w:rPr>
                <w:color w:val="FF0000"/>
              </w:rPr>
              <w:t>尾根線上、丘陵地又は高台に設置する場合には、稜線を乱さない</w:t>
            </w:r>
            <w:r w:rsidRPr="00642E8B">
              <w:rPr>
                <w:rFonts w:hint="eastAsia"/>
                <w:color w:val="FF0000"/>
              </w:rPr>
              <w:t>又は</w:t>
            </w:r>
            <w:r w:rsidRPr="00642E8B">
              <w:rPr>
                <w:color w:val="FF0000"/>
              </w:rPr>
              <w:t>土地形状に</w:t>
            </w:r>
            <w:r w:rsidRPr="00642E8B">
              <w:rPr>
                <w:rFonts w:hint="eastAsia"/>
                <w:color w:val="FF0000"/>
              </w:rPr>
              <w:t>違和感を与えることのないよう</w:t>
            </w:r>
            <w:r w:rsidR="00282D36">
              <w:rPr>
                <w:rFonts w:hint="eastAsia"/>
                <w:color w:val="FF0000"/>
              </w:rPr>
              <w:t>施工</w:t>
            </w:r>
            <w:r w:rsidR="00E05A9A">
              <w:rPr>
                <w:rFonts w:hint="eastAsia"/>
                <w:color w:val="FF0000"/>
              </w:rPr>
              <w:t>すること</w:t>
            </w:r>
          </w:p>
        </w:tc>
      </w:tr>
      <w:tr w:rsidR="005509D5" w:rsidRPr="00642E8B" w:rsidTr="002133BF">
        <w:tc>
          <w:tcPr>
            <w:tcW w:w="9236" w:type="dxa"/>
            <w:gridSpan w:val="3"/>
            <w:shd w:val="clear" w:color="auto" w:fill="CCFF99"/>
            <w:vAlign w:val="center"/>
          </w:tcPr>
          <w:p w:rsidR="005509D5" w:rsidRPr="00642E8B" w:rsidRDefault="005509D5" w:rsidP="002133BF">
            <w:pPr>
              <w:ind w:rightChars="66" w:right="139"/>
              <w:rPr>
                <w:rFonts w:ascii="ＭＳ ゴシック" w:eastAsia="ＭＳ ゴシック" w:hAnsi="ＭＳ ゴシック"/>
                <w:b/>
                <w:sz w:val="24"/>
              </w:rPr>
            </w:pPr>
            <w:r w:rsidRPr="00642E8B">
              <w:rPr>
                <w:rFonts w:ascii="ＭＳ ゴシック" w:eastAsia="ＭＳ ゴシック" w:hAnsi="ＭＳ ゴシック" w:hint="eastAsia"/>
                <w:b/>
                <w:sz w:val="24"/>
              </w:rPr>
              <w:lastRenderedPageBreak/>
              <w:t>山の景域</w:t>
            </w:r>
          </w:p>
        </w:tc>
      </w:tr>
      <w:tr w:rsidR="005509D5" w:rsidRPr="00642E8B" w:rsidTr="002133BF">
        <w:tc>
          <w:tcPr>
            <w:tcW w:w="2239" w:type="dxa"/>
            <w:gridSpan w:val="2"/>
            <w:tcBorders>
              <w:bottom w:val="nil"/>
            </w:tcBorders>
            <w:shd w:val="clear" w:color="auto" w:fill="D9D9D9"/>
            <w:vAlign w:val="center"/>
          </w:tcPr>
          <w:p w:rsidR="005509D5" w:rsidRPr="00642E8B" w:rsidRDefault="005509D5" w:rsidP="002133BF">
            <w:pPr>
              <w:rPr>
                <w:rFonts w:ascii="ＭＳ ゴシック" w:eastAsia="ＭＳ ゴシック" w:hAnsi="ＭＳ ゴシック"/>
                <w:szCs w:val="21"/>
              </w:rPr>
            </w:pPr>
            <w:r w:rsidRPr="00642E8B">
              <w:rPr>
                <w:rFonts w:ascii="ＭＳ ゴシック" w:eastAsia="ＭＳ ゴシック" w:hAnsi="ＭＳ ゴシック" w:hint="eastAsia"/>
                <w:szCs w:val="21"/>
              </w:rPr>
              <w:t>項目</w:t>
            </w:r>
          </w:p>
        </w:tc>
        <w:tc>
          <w:tcPr>
            <w:tcW w:w="6997" w:type="dxa"/>
            <w:shd w:val="clear" w:color="auto" w:fill="D9D9D9"/>
            <w:vAlign w:val="center"/>
          </w:tcPr>
          <w:p w:rsidR="005509D5" w:rsidRPr="00642E8B" w:rsidRDefault="005509D5" w:rsidP="002133BF">
            <w:pPr>
              <w:rPr>
                <w:rFonts w:ascii="ＭＳ ゴシック" w:eastAsia="ＭＳ ゴシック" w:hAnsi="ＭＳ ゴシック"/>
                <w:szCs w:val="21"/>
              </w:rPr>
            </w:pPr>
            <w:r w:rsidRPr="00642E8B">
              <w:rPr>
                <w:rFonts w:ascii="ＭＳ ゴシック" w:eastAsia="ＭＳ ゴシック" w:hAnsi="ＭＳ ゴシック" w:hint="eastAsia"/>
                <w:szCs w:val="21"/>
              </w:rPr>
              <w:t>景観形成基準</w:t>
            </w:r>
          </w:p>
        </w:tc>
      </w:tr>
      <w:tr w:rsidR="00642E8B" w:rsidRPr="00642E8B" w:rsidTr="0041035D">
        <w:tc>
          <w:tcPr>
            <w:tcW w:w="1249" w:type="dxa"/>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開発行為、土地の開墾その他土地の形質の変更</w:t>
            </w:r>
          </w:p>
        </w:tc>
        <w:tc>
          <w:tcPr>
            <w:tcW w:w="990" w:type="dxa"/>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造成等</w:t>
            </w:r>
          </w:p>
        </w:tc>
        <w:tc>
          <w:tcPr>
            <w:tcW w:w="6997" w:type="dxa"/>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□地形を活かし、地形改変が最小限となることに配慮した造成に努める。</w:t>
            </w:r>
          </w:p>
          <w:p w:rsidR="00642E8B" w:rsidRPr="00642E8B" w:rsidRDefault="00642E8B" w:rsidP="00642E8B">
            <w:pPr>
              <w:spacing w:line="330" w:lineRule="exact"/>
              <w:ind w:left="210" w:hangingChars="100" w:hanging="210"/>
              <w:rPr>
                <w:szCs w:val="21"/>
              </w:rPr>
            </w:pPr>
            <w:r w:rsidRPr="00642E8B">
              <w:rPr>
                <w:rFonts w:hint="eastAsia"/>
                <w:szCs w:val="21"/>
              </w:rPr>
              <w:t>□切土・盛土は最小限となるよう配慮する。</w:t>
            </w:r>
          </w:p>
          <w:p w:rsidR="00642E8B" w:rsidRPr="00642E8B" w:rsidRDefault="00642E8B" w:rsidP="00642E8B">
            <w:pPr>
              <w:spacing w:line="330" w:lineRule="exact"/>
              <w:ind w:left="210" w:hangingChars="100" w:hanging="210"/>
              <w:rPr>
                <w:szCs w:val="21"/>
              </w:rPr>
            </w:pPr>
            <w:r w:rsidRPr="00642E8B">
              <w:rPr>
                <w:rFonts w:hint="eastAsia"/>
                <w:szCs w:val="21"/>
              </w:rPr>
              <w:t>□一団の開発に伴う法面や擁壁が生じる場合には長大なものはできる限り避け、周辺に圧迫感を与えないよう配慮する。やむを得ず長大なものとなる場合には、緑化などの措置により、周辺と調和するよう努める。</w:t>
            </w:r>
          </w:p>
          <w:p w:rsidR="00642E8B" w:rsidRPr="00642E8B" w:rsidRDefault="00642E8B" w:rsidP="00642E8B">
            <w:pPr>
              <w:spacing w:line="330" w:lineRule="exact"/>
              <w:ind w:left="210" w:hangingChars="100" w:hanging="210"/>
              <w:rPr>
                <w:szCs w:val="21"/>
              </w:rPr>
            </w:pPr>
            <w:r w:rsidRPr="00642E8B">
              <w:rPr>
                <w:rFonts w:hint="eastAsia"/>
                <w:szCs w:val="21"/>
              </w:rPr>
              <w:t>□擁壁等は、自然素材を使用するなど、できる限り周辺の自然となじむよう配慮する。</w:t>
            </w:r>
          </w:p>
        </w:tc>
      </w:tr>
      <w:tr w:rsidR="00642E8B" w:rsidRPr="00642E8B" w:rsidTr="0041035D">
        <w:tc>
          <w:tcPr>
            <w:tcW w:w="2239" w:type="dxa"/>
            <w:gridSpan w:val="2"/>
            <w:shd w:val="clear" w:color="auto" w:fill="auto"/>
          </w:tcPr>
          <w:p w:rsidR="00642E8B" w:rsidRPr="00642E8B" w:rsidRDefault="00642E8B" w:rsidP="00642E8B">
            <w:pPr>
              <w:spacing w:line="320" w:lineRule="exact"/>
              <w:rPr>
                <w:rFonts w:ascii="ＭＳ ゴシック" w:eastAsia="ＭＳ ゴシック" w:hAnsi="ＭＳ ゴシック"/>
              </w:rPr>
            </w:pPr>
            <w:r w:rsidRPr="00642E8B">
              <w:rPr>
                <w:rFonts w:ascii="ＭＳ ゴシック" w:eastAsia="ＭＳ ゴシック" w:hAnsi="ＭＳ ゴシック" w:hint="eastAsia"/>
              </w:rPr>
              <w:t>土石の採取・鉱物の</w:t>
            </w:r>
          </w:p>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rPr>
              <w:t>掘採</w:t>
            </w:r>
          </w:p>
        </w:tc>
        <w:tc>
          <w:tcPr>
            <w:tcW w:w="6997" w:type="dxa"/>
            <w:shd w:val="clear" w:color="auto" w:fill="auto"/>
          </w:tcPr>
          <w:p w:rsidR="00642E8B" w:rsidRPr="00642E8B" w:rsidRDefault="00642E8B" w:rsidP="00642E8B">
            <w:pPr>
              <w:spacing w:line="330" w:lineRule="exact"/>
              <w:rPr>
                <w:szCs w:val="21"/>
              </w:rPr>
            </w:pPr>
            <w:r w:rsidRPr="00642E8B">
              <w:rPr>
                <w:rFonts w:hint="eastAsia"/>
                <w:szCs w:val="21"/>
              </w:rPr>
              <w:t>□既存の樹木等はできる限り保全・活用する。</w:t>
            </w:r>
          </w:p>
          <w:p w:rsidR="00642E8B" w:rsidRPr="00642E8B" w:rsidRDefault="00642E8B" w:rsidP="00642E8B">
            <w:pPr>
              <w:spacing w:line="330" w:lineRule="exact"/>
              <w:ind w:left="210" w:hangingChars="100" w:hanging="210"/>
              <w:rPr>
                <w:szCs w:val="21"/>
              </w:rPr>
            </w:pPr>
            <w:r w:rsidRPr="00642E8B">
              <w:rPr>
                <w:rFonts w:hint="eastAsia"/>
                <w:szCs w:val="21"/>
              </w:rPr>
              <w:t>□道路等の公共の場から地肌の露出が目立たないよう採取・</w:t>
            </w:r>
            <w:r w:rsidRPr="00642E8B">
              <w:rPr>
                <w:rFonts w:hint="eastAsia"/>
              </w:rPr>
              <w:t>掘採</w:t>
            </w:r>
            <w:r w:rsidRPr="00642E8B">
              <w:rPr>
                <w:rFonts w:hint="eastAsia"/>
                <w:szCs w:val="21"/>
              </w:rPr>
              <w:t>位置等を工夫する。</w:t>
            </w:r>
          </w:p>
        </w:tc>
      </w:tr>
      <w:tr w:rsidR="00642E8B" w:rsidRPr="00642E8B" w:rsidTr="0041035D">
        <w:tc>
          <w:tcPr>
            <w:tcW w:w="2239" w:type="dxa"/>
            <w:gridSpan w:val="2"/>
            <w:tcBorders>
              <w:top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木竹の伐採</w:t>
            </w:r>
          </w:p>
        </w:tc>
        <w:tc>
          <w:tcPr>
            <w:tcW w:w="6997" w:type="dxa"/>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道路等の公共の場から見える場所での伐採はできる限り避ける。やむを得ず伐採する場合には、伐採面積は必要最小限とするとともに、伐採の位置や方法、伐採後の植栽等で跡地等が目立たないよう配慮する。</w:t>
            </w:r>
          </w:p>
        </w:tc>
      </w:tr>
      <w:tr w:rsidR="00642E8B" w:rsidRPr="00642E8B" w:rsidTr="0041035D">
        <w:tc>
          <w:tcPr>
            <w:tcW w:w="2239" w:type="dxa"/>
            <w:gridSpan w:val="2"/>
            <w:tcBorders>
              <w:top w:val="nil"/>
            </w:tcBorders>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屋外における物件の</w:t>
            </w:r>
          </w:p>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堆積</w:t>
            </w:r>
          </w:p>
        </w:tc>
        <w:tc>
          <w:tcPr>
            <w:tcW w:w="6997" w:type="dxa"/>
            <w:shd w:val="clear" w:color="auto" w:fill="auto"/>
          </w:tcPr>
          <w:p w:rsidR="00642E8B" w:rsidRPr="00642E8B" w:rsidRDefault="00642E8B" w:rsidP="00642E8B">
            <w:pPr>
              <w:spacing w:line="330" w:lineRule="exact"/>
              <w:ind w:leftChars="1" w:left="178" w:hangingChars="84" w:hanging="176"/>
              <w:rPr>
                <w:szCs w:val="21"/>
              </w:rPr>
            </w:pPr>
            <w:r w:rsidRPr="00642E8B">
              <w:rPr>
                <w:rFonts w:hint="eastAsia"/>
                <w:szCs w:val="21"/>
              </w:rPr>
              <w:t>□道路等の公共の場から堆積物が目立たないように、位置を工夫する。</w:t>
            </w:r>
          </w:p>
          <w:p w:rsidR="00642E8B" w:rsidRPr="00642E8B" w:rsidRDefault="00642E8B" w:rsidP="00642E8B">
            <w:pPr>
              <w:spacing w:line="330" w:lineRule="exact"/>
              <w:ind w:left="210" w:hangingChars="100" w:hanging="210"/>
              <w:rPr>
                <w:szCs w:val="21"/>
              </w:rPr>
            </w:pPr>
            <w:r w:rsidRPr="00642E8B">
              <w:rPr>
                <w:rFonts w:hint="eastAsia"/>
                <w:szCs w:val="21"/>
              </w:rPr>
              <w:t>□堆積の高さをできる限り抑え、植栽や塀による目隠しを行うなどの配慮をする。</w:t>
            </w:r>
          </w:p>
        </w:tc>
      </w:tr>
      <w:tr w:rsidR="00642E8B" w:rsidRPr="00642E8B" w:rsidTr="0041035D">
        <w:tc>
          <w:tcPr>
            <w:tcW w:w="2239" w:type="dxa"/>
            <w:gridSpan w:val="2"/>
            <w:shd w:val="clear" w:color="auto" w:fill="auto"/>
          </w:tcPr>
          <w:p w:rsidR="00642E8B" w:rsidRPr="00642E8B" w:rsidRDefault="00642E8B" w:rsidP="00642E8B">
            <w:pPr>
              <w:spacing w:line="320" w:lineRule="exact"/>
              <w:rPr>
                <w:rFonts w:ascii="ＭＳ ゴシック" w:eastAsia="ＭＳ ゴシック" w:hAnsi="ＭＳ ゴシック"/>
                <w:szCs w:val="21"/>
              </w:rPr>
            </w:pPr>
            <w:r w:rsidRPr="00642E8B">
              <w:rPr>
                <w:rFonts w:ascii="ＭＳ ゴシック" w:eastAsia="ＭＳ ゴシック" w:hAnsi="ＭＳ ゴシック" w:hint="eastAsia"/>
                <w:szCs w:val="21"/>
              </w:rPr>
              <w:t>外観照明</w:t>
            </w:r>
          </w:p>
        </w:tc>
        <w:tc>
          <w:tcPr>
            <w:tcW w:w="6997" w:type="dxa"/>
            <w:shd w:val="clear" w:color="auto" w:fill="auto"/>
          </w:tcPr>
          <w:p w:rsidR="00642E8B" w:rsidRPr="00642E8B" w:rsidRDefault="00642E8B" w:rsidP="00642E8B">
            <w:pPr>
              <w:spacing w:line="330" w:lineRule="exact"/>
              <w:ind w:left="210" w:hangingChars="100" w:hanging="210"/>
              <w:rPr>
                <w:szCs w:val="21"/>
              </w:rPr>
            </w:pPr>
            <w:r w:rsidRPr="00642E8B">
              <w:rPr>
                <w:rFonts w:hint="eastAsia"/>
                <w:szCs w:val="21"/>
              </w:rPr>
              <w:t>□周辺の生活環境に配慮し、過度の明るさや動きのある照明は使用しない。</w:t>
            </w:r>
          </w:p>
        </w:tc>
      </w:tr>
    </w:tbl>
    <w:p w:rsidR="00642E8B" w:rsidRPr="00642E8B" w:rsidRDefault="00642E8B" w:rsidP="00642E8B"/>
    <w:p w:rsidR="00890883" w:rsidRDefault="00890883" w:rsidP="00890883"/>
    <w:p w:rsidR="00642E8B" w:rsidRDefault="00642E8B" w:rsidP="00890883"/>
    <w:p w:rsidR="00642E8B" w:rsidRDefault="00642E8B" w:rsidP="00890883"/>
    <w:p w:rsidR="00642E8B" w:rsidRDefault="00642E8B" w:rsidP="00890883"/>
    <w:p w:rsidR="00642E8B" w:rsidRDefault="00642E8B" w:rsidP="00890883"/>
    <w:p w:rsidR="00642E8B" w:rsidRDefault="00642E8B" w:rsidP="00890883"/>
    <w:p w:rsidR="00642E8B" w:rsidRDefault="00642E8B" w:rsidP="00890883"/>
    <w:p w:rsidR="00642E8B" w:rsidRDefault="00642E8B" w:rsidP="00890883"/>
    <w:p w:rsidR="00642E8B" w:rsidRDefault="00642E8B" w:rsidP="00890883"/>
    <w:p w:rsidR="00642E8B" w:rsidRDefault="00642E8B" w:rsidP="00890883"/>
    <w:p w:rsidR="002B6724" w:rsidRDefault="002B6724" w:rsidP="00890883"/>
    <w:p w:rsidR="002B6724" w:rsidRDefault="002B6724" w:rsidP="00890883"/>
    <w:p w:rsidR="002B6724" w:rsidRDefault="002B6724" w:rsidP="00890883"/>
    <w:p w:rsidR="002B6724" w:rsidRDefault="002B6724" w:rsidP="00890883"/>
    <w:p w:rsidR="002B6724" w:rsidRDefault="002B6724" w:rsidP="00890883"/>
    <w:p w:rsidR="002B6724" w:rsidRDefault="002B6724" w:rsidP="00890883"/>
    <w:p w:rsidR="002B6724" w:rsidRDefault="002B6724" w:rsidP="00890883"/>
    <w:p w:rsidR="002B6724" w:rsidRDefault="002B6724" w:rsidP="00890883"/>
    <w:p w:rsidR="002B6724" w:rsidRDefault="002B6724" w:rsidP="00890883"/>
    <w:p w:rsidR="002B6724" w:rsidRDefault="002B6724" w:rsidP="00890883"/>
    <w:p w:rsidR="002B6724" w:rsidRDefault="002B6724" w:rsidP="00890883"/>
    <w:p w:rsidR="002B6724" w:rsidRPr="00642E8B" w:rsidRDefault="002B6724" w:rsidP="00890883"/>
    <w:p w:rsidR="00890883" w:rsidRPr="00943B2A" w:rsidRDefault="00890883" w:rsidP="00890883">
      <w:pPr>
        <w:jc w:val="center"/>
      </w:pPr>
      <w:r w:rsidRPr="00943B2A">
        <w:rPr>
          <w:noProof/>
        </w:rPr>
        <mc:AlternateContent>
          <mc:Choice Requires="wps">
            <w:drawing>
              <wp:anchor distT="0" distB="0" distL="114300" distR="114300" simplePos="0" relativeHeight="251646976" behindDoc="0" locked="0" layoutInCell="1" allowOverlap="1">
                <wp:simplePos x="0" y="0"/>
                <wp:positionH relativeFrom="column">
                  <wp:posOffset>4105275</wp:posOffset>
                </wp:positionH>
                <wp:positionV relativeFrom="paragraph">
                  <wp:posOffset>914400</wp:posOffset>
                </wp:positionV>
                <wp:extent cx="0" cy="428625"/>
                <wp:effectExtent l="62865" t="15240" r="60960" b="6096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8625"/>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94FAF" id="直線コネクタ 52" o:spid="_x0000_s1026" style="position:absolute;left:0;text-align:lef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5pt,1in" to="323.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" strokeweight="1pt">
                <v:stroke endarrow="oval"/>
              </v:line>
            </w:pict>
          </mc:Fallback>
        </mc:AlternateContent>
      </w:r>
      <w:r w:rsidRPr="00943B2A">
        <w:rPr>
          <w:noProof/>
        </w:rPr>
        <mc:AlternateContent>
          <mc:Choice Requires="wps">
            <w:drawing>
              <wp:anchor distT="0" distB="0" distL="114300" distR="114300" simplePos="0" relativeHeight="251642880" behindDoc="0" locked="0" layoutInCell="1" allowOverlap="1">
                <wp:simplePos x="0" y="0"/>
                <wp:positionH relativeFrom="column">
                  <wp:posOffset>3695700</wp:posOffset>
                </wp:positionH>
                <wp:positionV relativeFrom="paragraph">
                  <wp:posOffset>3638550</wp:posOffset>
                </wp:positionV>
                <wp:extent cx="2238375" cy="704850"/>
                <wp:effectExtent l="415290" t="748665" r="0" b="0"/>
                <wp:wrapNone/>
                <wp:docPr id="51" name="線吹き出し 1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375" cy="704850"/>
                        </a:xfrm>
                        <a:prstGeom prst="callout1">
                          <a:avLst>
                            <a:gd name="adj1" fmla="val 16218"/>
                            <a:gd name="adj2" fmla="val -3403"/>
                            <a:gd name="adj3" fmla="val -95944"/>
                            <a:gd name="adj4" fmla="val -15319"/>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道路等の公共の場から見える場所は、周辺の樹林地等の自然と調和する外観となるよう樹木等による緑化に努める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線吹き出し 1 51" o:spid="_x0000_s1027" type="#_x0000_t41" style="position:absolute;left:0;text-align:left;margin-left:291pt;margin-top:286.5pt;width:176.25pt;height:5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" adj="-3309,-20724,-735,3503"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道路等の公共の場から見える場所は、周辺の樹林地等の自然と調和する外観となるよう樹木等による緑化に努める</w:t>
                      </w:r>
                    </w:p>
                  </w:txbxContent>
                </v:textbox>
              </v:shape>
            </w:pict>
          </mc:Fallback>
        </mc:AlternateContent>
      </w:r>
      <w:r w:rsidRPr="00943B2A">
        <w:rPr>
          <w:noProof/>
        </w:rPr>
        <mc:AlternateContent>
          <mc:Choice Requires="wps">
            <w:drawing>
              <wp:anchor distT="0" distB="0" distL="114300" distR="114300" simplePos="0" relativeHeight="251645952" behindDoc="0" locked="0" layoutInCell="1" allowOverlap="1">
                <wp:simplePos x="0" y="0"/>
                <wp:positionH relativeFrom="column">
                  <wp:posOffset>3695700</wp:posOffset>
                </wp:positionH>
                <wp:positionV relativeFrom="paragraph">
                  <wp:posOffset>2676525</wp:posOffset>
                </wp:positionV>
                <wp:extent cx="539115" cy="981075"/>
                <wp:effectExtent l="15240" t="72390" r="74295" b="1333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115" cy="981075"/>
                        </a:xfrm>
                        <a:prstGeom prst="line">
                          <a:avLst/>
                        </a:prstGeom>
                        <a:noFill/>
                        <a:ln w="127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ADFD6" id="直線コネクタ 50" o:spid="_x0000_s1026" style="position:absolute;left:0;text-align:lef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210.75pt" to="333.4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" strokeweight="1pt">
                <v:stroke startarrow="oval"/>
              </v:line>
            </w:pict>
          </mc:Fallback>
        </mc:AlternateContent>
      </w:r>
      <w:r w:rsidRPr="00943B2A">
        <w:rPr>
          <w:noProof/>
        </w:rPr>
        <mc:AlternateContent>
          <mc:Choice Requires="wps">
            <w:drawing>
              <wp:anchor distT="0" distB="0" distL="114300" distR="114300" simplePos="0" relativeHeight="251643904" behindDoc="0" locked="0" layoutInCell="1" allowOverlap="1">
                <wp:simplePos x="0" y="0"/>
                <wp:positionH relativeFrom="column">
                  <wp:posOffset>2962275</wp:posOffset>
                </wp:positionH>
                <wp:positionV relativeFrom="paragraph">
                  <wp:posOffset>228600</wp:posOffset>
                </wp:positionV>
                <wp:extent cx="2171700" cy="685800"/>
                <wp:effectExtent l="0" t="0" r="165735" b="1242060"/>
                <wp:wrapNone/>
                <wp:docPr id="49" name="線吹き出し 1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685800"/>
                        </a:xfrm>
                        <a:prstGeom prst="callout1">
                          <a:avLst>
                            <a:gd name="adj1" fmla="val 16667"/>
                            <a:gd name="adj2" fmla="val 103509"/>
                            <a:gd name="adj3" fmla="val 272222"/>
                            <a:gd name="adj4" fmla="val 104824"/>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周辺の樹林地等の自然と調和する外観となるよう、基調色に奇抜な色彩の使用は避け、色彩基準に適合したものとする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49" o:spid="_x0000_s1028" type="#_x0000_t41" style="position:absolute;left:0;text-align:left;margin-left:233.25pt;margin-top:18pt;width:171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" adj="22642,58800,22358,3600"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周辺の樹林地等の自然と調和する外観となるよう、基調色に奇抜な色彩の使用は避け、色彩基準に適合したものとする</w:t>
                      </w:r>
                    </w:p>
                  </w:txbxContent>
                </v:textbox>
                <o:callout v:ext="edit" minusx="t" minusy="t"/>
              </v:shape>
            </w:pict>
          </mc:Fallback>
        </mc:AlternateContent>
      </w:r>
      <w:r w:rsidRPr="00943B2A">
        <w:rPr>
          <w:rFonts w:hint="eastAsia"/>
          <w:noProof/>
        </w:rPr>
        <mc:AlternateContent>
          <mc:Choice Requires="wps">
            <w:drawing>
              <wp:anchor distT="0" distB="0" distL="114300" distR="114300" simplePos="0" relativeHeight="251641856" behindDoc="0" locked="0" layoutInCell="1" allowOverlap="1">
                <wp:simplePos x="0" y="0"/>
                <wp:positionH relativeFrom="column">
                  <wp:posOffset>676275</wp:posOffset>
                </wp:positionH>
                <wp:positionV relativeFrom="paragraph">
                  <wp:posOffset>800100</wp:posOffset>
                </wp:positionV>
                <wp:extent cx="2019300" cy="571500"/>
                <wp:effectExtent l="0" t="0" r="156210" b="661035"/>
                <wp:wrapNone/>
                <wp:docPr id="48" name="線吹き出し 1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71500"/>
                        </a:xfrm>
                        <a:prstGeom prst="callout1">
                          <a:avLst>
                            <a:gd name="adj1" fmla="val 20000"/>
                            <a:gd name="adj2" fmla="val 103773"/>
                            <a:gd name="adj3" fmla="val 205000"/>
                            <a:gd name="adj4" fmla="val 104718"/>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樹林地や山容への眺め等を阻害しない配置・規模とする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48" o:spid="_x0000_s1029" type="#_x0000_t41" style="position:absolute;left:0;text-align:left;margin-left:53.25pt;margin-top:63pt;width:159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" adj="22619,44280,22415,4320"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樹林地や山容への眺め等を阻害しない配置・規模とする</w:t>
                      </w:r>
                    </w:p>
                  </w:txbxContent>
                </v:textbox>
                <o:callout v:ext="edit" minusx="t" minusy="t"/>
              </v:shape>
            </w:pict>
          </mc:Fallback>
        </mc:AlternateContent>
      </w:r>
      <w:r w:rsidRPr="00943B2A">
        <w:rPr>
          <w:noProof/>
        </w:rPr>
        <mc:AlternateContent>
          <mc:Choice Requires="wps">
            <w:drawing>
              <wp:anchor distT="0" distB="0" distL="114300" distR="114300" simplePos="0" relativeHeight="251650048" behindDoc="0" locked="0" layoutInCell="1" allowOverlap="1">
                <wp:simplePos x="0" y="0"/>
                <wp:positionH relativeFrom="column">
                  <wp:posOffset>2847975</wp:posOffset>
                </wp:positionH>
                <wp:positionV relativeFrom="paragraph">
                  <wp:posOffset>914400</wp:posOffset>
                </wp:positionV>
                <wp:extent cx="1143000" cy="457200"/>
                <wp:effectExtent l="15240" t="15240" r="70485" b="7048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7200"/>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9650A" id="直線コネクタ 47"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in" to="314.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" strokeweight="1pt">
                <v:stroke endarrow="oval"/>
              </v:line>
            </w:pict>
          </mc:Fallback>
        </mc:AlternateContent>
      </w:r>
      <w:r w:rsidRPr="00943B2A">
        <w:rPr>
          <w:rFonts w:hint="eastAsia"/>
          <w:noProof/>
        </w:rPr>
        <w:drawing>
          <wp:inline distT="0" distB="0" distL="0" distR="0">
            <wp:extent cx="4913630" cy="3427095"/>
            <wp:effectExtent l="0" t="0" r="1270" b="1905"/>
            <wp:docPr id="2" name="図 2" descr="山の景域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山の景域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3630" cy="3427095"/>
                    </a:xfrm>
                    <a:prstGeom prst="rect">
                      <a:avLst/>
                    </a:prstGeom>
                    <a:noFill/>
                    <a:ln>
                      <a:noFill/>
                    </a:ln>
                  </pic:spPr>
                </pic:pic>
              </a:graphicData>
            </a:graphic>
          </wp:inline>
        </w:drawing>
      </w:r>
    </w:p>
    <w:p w:rsidR="00890883" w:rsidRDefault="00890883" w:rsidP="00890883">
      <w:r>
        <w:rPr>
          <w:noProof/>
        </w:rPr>
        <mc:AlternateContent>
          <mc:Choice Requires="wps">
            <w:drawing>
              <wp:anchor distT="0" distB="0" distL="114300" distR="114300" simplePos="0" relativeHeight="251644928" behindDoc="0" locked="0" layoutInCell="1" allowOverlap="1">
                <wp:simplePos x="0" y="0"/>
                <wp:positionH relativeFrom="column">
                  <wp:posOffset>781050</wp:posOffset>
                </wp:positionH>
                <wp:positionV relativeFrom="paragraph">
                  <wp:posOffset>0</wp:posOffset>
                </wp:positionV>
                <wp:extent cx="1885950" cy="742950"/>
                <wp:effectExtent l="0" t="1034415" r="156210" b="0"/>
                <wp:wrapNone/>
                <wp:docPr id="46" name="線吹き出し 1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5950" cy="742950"/>
                        </a:xfrm>
                        <a:prstGeom prst="callout1">
                          <a:avLst>
                            <a:gd name="adj1" fmla="val 15384"/>
                            <a:gd name="adj2" fmla="val 104042"/>
                            <a:gd name="adj3" fmla="val -130856"/>
                            <a:gd name="adj4" fmla="val 105218"/>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大規模なものとなる場合には、道路から後退するなど、周辺環境に違和感を与えない配置・規模とする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46" o:spid="_x0000_s1030" type="#_x0000_t41" style="position:absolute;left:0;text-align:left;margin-left:61.5pt;margin-top:0;width:148.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" adj="22727,-28265,22473,3323"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大規模なものとなる場合には、道路から後退するなど、周辺環境に違和感を与えない配置・規模とする</w:t>
                      </w:r>
                    </w:p>
                  </w:txbxContent>
                </v:textbox>
                <o:callout v:ext="edit" minusx="t"/>
              </v:shape>
            </w:pict>
          </mc:Fallback>
        </mc:AlternateContent>
      </w:r>
    </w:p>
    <w:p w:rsidR="00890883" w:rsidRDefault="00890883" w:rsidP="00890883"/>
    <w:p w:rsidR="00890883" w:rsidRDefault="00890883" w:rsidP="00890883"/>
    <w:p w:rsidR="00890883" w:rsidRDefault="00890883" w:rsidP="00890883"/>
    <w:p w:rsidR="00890883" w:rsidRDefault="00890883" w:rsidP="00890883"/>
    <w:p w:rsidR="00890883" w:rsidRDefault="00890883" w:rsidP="00890883">
      <w:pPr>
        <w:jc w:val="center"/>
      </w:pPr>
      <w:r>
        <w:rPr>
          <w:rFonts w:hint="eastAsia"/>
          <w:noProof/>
        </w:rPr>
        <mc:AlternateContent>
          <mc:Choice Requires="wps">
            <w:drawing>
              <wp:anchor distT="0" distB="0" distL="114300" distR="114300" simplePos="0" relativeHeight="251648000" behindDoc="0" locked="0" layoutInCell="1" allowOverlap="1">
                <wp:simplePos x="0" y="0"/>
                <wp:positionH relativeFrom="column">
                  <wp:posOffset>3238500</wp:posOffset>
                </wp:positionH>
                <wp:positionV relativeFrom="paragraph">
                  <wp:posOffset>1028700</wp:posOffset>
                </wp:positionV>
                <wp:extent cx="2286000" cy="457200"/>
                <wp:effectExtent l="386715" t="0" r="0" b="51435"/>
                <wp:wrapNone/>
                <wp:docPr id="45" name="線吹き出し 1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457200"/>
                        </a:xfrm>
                        <a:prstGeom prst="callout1">
                          <a:avLst>
                            <a:gd name="adj1" fmla="val 25000"/>
                            <a:gd name="adj2" fmla="val -3333"/>
                            <a:gd name="adj3" fmla="val 93750"/>
                            <a:gd name="adj4" fmla="val -13333"/>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樹林地や山容への眺め等を阻害しない配置・規模とする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45" o:spid="_x0000_s1031" type="#_x0000_t41" style="position:absolute;left:0;text-align:left;margin-left:255pt;margin-top:81pt;width:180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" adj="-2880,20250,-720,5400"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樹林地や山容への眺め等を阻害しない配置・規模とする</w:t>
                      </w:r>
                    </w:p>
                  </w:txbxContent>
                </v:textbox>
                <o:callout v:ext="edit" minusy="t"/>
              </v:shape>
            </w:pict>
          </mc:Fallback>
        </mc:AlternateContent>
      </w:r>
      <w:r>
        <w:rPr>
          <w:rFonts w:hint="eastAsia"/>
          <w:noProof/>
        </w:rPr>
        <mc:AlternateContent>
          <mc:Choice Requires="wps">
            <w:drawing>
              <wp:anchor distT="0" distB="0" distL="114300" distR="114300" simplePos="0" relativeHeight="251649024" behindDoc="0" locked="0" layoutInCell="1" allowOverlap="1">
                <wp:simplePos x="0" y="0"/>
                <wp:positionH relativeFrom="column">
                  <wp:posOffset>2133600</wp:posOffset>
                </wp:positionH>
                <wp:positionV relativeFrom="paragraph">
                  <wp:posOffset>123825</wp:posOffset>
                </wp:positionV>
                <wp:extent cx="3333750" cy="857250"/>
                <wp:effectExtent l="186690" t="0" r="0" b="537210"/>
                <wp:wrapNone/>
                <wp:docPr id="44" name="線吹き出し 1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0" cy="857250"/>
                        </a:xfrm>
                        <a:prstGeom prst="callout1">
                          <a:avLst>
                            <a:gd name="adj1" fmla="val 13333"/>
                            <a:gd name="adj2" fmla="val -2287"/>
                            <a:gd name="adj3" fmla="val 155333"/>
                            <a:gd name="adj4" fmla="val -3713"/>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00"/>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周辺の樹林地等から過度に目立たないよう、自然と調和した形態・意匠とする</w:t>
                            </w:r>
                          </w:p>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周辺の樹林地等の自然と調和する外観となるよう、基調色に奇抜な色彩の使用は避け、色彩基準に適合したものとする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44" o:spid="_x0000_s1032" type="#_x0000_t41" style="position:absolute;left:0;text-align:left;margin-left:168pt;margin-top:9.75pt;width:262.5pt;height: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" adj="-802,33552,-494,2880" filled="f" fillcolor="yellow"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周辺の樹林地等から過度に目立たないよう、自然と調和した形態・意匠とする</w:t>
                      </w:r>
                    </w:p>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周辺の樹林地等の自然と調和する外観となるよう、基調色に奇抜な色彩の使用は避け、色彩基準に適合したものとする</w:t>
                      </w:r>
                    </w:p>
                  </w:txbxContent>
                </v:textbox>
                <o:callout v:ext="edit" minusy="t"/>
              </v:shape>
            </w:pict>
          </mc:Fallback>
        </mc:AlternateContent>
      </w:r>
      <w:r>
        <w:rPr>
          <w:rFonts w:hint="eastAsia"/>
          <w:noProof/>
        </w:rPr>
        <w:drawing>
          <wp:inline distT="0" distB="0" distL="0" distR="0">
            <wp:extent cx="4913630" cy="3427095"/>
            <wp:effectExtent l="0" t="0" r="1270" b="1905"/>
            <wp:docPr id="1" name="図 1" descr="山の景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山の景域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630" cy="3427095"/>
                    </a:xfrm>
                    <a:prstGeom prst="rect">
                      <a:avLst/>
                    </a:prstGeom>
                    <a:noFill/>
                    <a:ln>
                      <a:noFill/>
                    </a:ln>
                  </pic:spPr>
                </pic:pic>
              </a:graphicData>
            </a:graphic>
          </wp:inline>
        </w:drawing>
      </w:r>
    </w:p>
    <w:p w:rsidR="00890883" w:rsidRDefault="00890883" w:rsidP="00890883">
      <w:pPr>
        <w:sectPr w:rsidR="00890883" w:rsidSect="0041035D">
          <w:pgSz w:w="11906" w:h="16838" w:code="9"/>
          <w:pgMar w:top="1134" w:right="1134" w:bottom="1134" w:left="1134" w:header="567" w:footer="284" w:gutter="0"/>
          <w:cols w:space="425"/>
          <w:docGrid w:type="lines" w:linePitch="36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1258"/>
        <w:gridCol w:w="1015"/>
        <w:gridCol w:w="6963"/>
      </w:tblGrid>
      <w:tr w:rsidR="00316118" w:rsidRPr="00316118" w:rsidTr="005509D5">
        <w:tc>
          <w:tcPr>
            <w:tcW w:w="9236" w:type="dxa"/>
            <w:gridSpan w:val="3"/>
            <w:shd w:val="clear" w:color="auto" w:fill="FFFF99"/>
          </w:tcPr>
          <w:p w:rsidR="00316118" w:rsidRPr="00316118" w:rsidRDefault="00316118" w:rsidP="00316118">
            <w:pPr>
              <w:ind w:rightChars="66" w:right="139"/>
              <w:rPr>
                <w:rFonts w:ascii="ＭＳ ゴシック" w:eastAsia="ＭＳ ゴシック" w:hAnsi="ＭＳ ゴシック"/>
                <w:b/>
                <w:sz w:val="24"/>
                <w:szCs w:val="24"/>
              </w:rPr>
            </w:pPr>
            <w:r w:rsidRPr="00316118">
              <w:rPr>
                <w:rFonts w:ascii="ＭＳ ゴシック" w:eastAsia="ＭＳ ゴシック" w:hAnsi="ＭＳ ゴシック" w:hint="eastAsia"/>
                <w:b/>
                <w:sz w:val="24"/>
                <w:szCs w:val="24"/>
              </w:rPr>
              <w:lastRenderedPageBreak/>
              <w:t>里の景域</w:t>
            </w:r>
          </w:p>
        </w:tc>
      </w:tr>
      <w:tr w:rsidR="00316118" w:rsidRPr="00316118" w:rsidTr="005509D5">
        <w:tc>
          <w:tcPr>
            <w:tcW w:w="2273" w:type="dxa"/>
            <w:gridSpan w:val="2"/>
            <w:tcBorders>
              <w:bottom w:val="nil"/>
            </w:tcBorders>
            <w:shd w:val="clear" w:color="auto" w:fill="D9D9D9"/>
          </w:tcPr>
          <w:p w:rsidR="00316118" w:rsidRPr="00316118" w:rsidRDefault="00316118" w:rsidP="00316118">
            <w:pPr>
              <w:rPr>
                <w:rFonts w:ascii="ＭＳ ゴシック" w:eastAsia="ＭＳ ゴシック" w:hAnsi="ＭＳ ゴシック"/>
                <w:szCs w:val="21"/>
              </w:rPr>
            </w:pPr>
            <w:r w:rsidRPr="00316118">
              <w:rPr>
                <w:rFonts w:ascii="ＭＳ ゴシック" w:eastAsia="ＭＳ ゴシック" w:hAnsi="ＭＳ ゴシック" w:hint="eastAsia"/>
                <w:szCs w:val="21"/>
              </w:rPr>
              <w:t>項目</w:t>
            </w:r>
          </w:p>
        </w:tc>
        <w:tc>
          <w:tcPr>
            <w:tcW w:w="6963" w:type="dxa"/>
            <w:shd w:val="clear" w:color="auto" w:fill="D9D9D9"/>
          </w:tcPr>
          <w:p w:rsidR="00316118" w:rsidRPr="00316118" w:rsidRDefault="00316118" w:rsidP="00316118">
            <w:pPr>
              <w:rPr>
                <w:rFonts w:ascii="ＭＳ ゴシック" w:eastAsia="ＭＳ ゴシック" w:hAnsi="ＭＳ ゴシック"/>
                <w:szCs w:val="21"/>
              </w:rPr>
            </w:pPr>
            <w:r w:rsidRPr="00316118">
              <w:rPr>
                <w:rFonts w:ascii="ＭＳ ゴシック" w:eastAsia="ＭＳ ゴシック" w:hAnsi="ＭＳ ゴシック" w:hint="eastAsia"/>
                <w:szCs w:val="21"/>
              </w:rPr>
              <w:t>景観形成基準</w:t>
            </w:r>
          </w:p>
        </w:tc>
      </w:tr>
      <w:tr w:rsidR="00316118" w:rsidRPr="00316118" w:rsidTr="005509D5">
        <w:tc>
          <w:tcPr>
            <w:tcW w:w="1258" w:type="dxa"/>
            <w:tcBorders>
              <w:bottom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建築物・</w:t>
            </w:r>
          </w:p>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工作物</w:t>
            </w:r>
          </w:p>
        </w:tc>
        <w:tc>
          <w:tcPr>
            <w:tcW w:w="1015" w:type="dxa"/>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配置・</w:t>
            </w:r>
          </w:p>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規模</w:t>
            </w:r>
          </w:p>
        </w:tc>
        <w:tc>
          <w:tcPr>
            <w:tcW w:w="6963" w:type="dxa"/>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□地域の景観を特徴づけている山や海、河川等への眺めと調和した配置・規模とする。</w:t>
            </w:r>
          </w:p>
          <w:p w:rsidR="00316118" w:rsidRPr="00316118" w:rsidRDefault="00316118" w:rsidP="00316118">
            <w:pPr>
              <w:spacing w:line="330" w:lineRule="exact"/>
              <w:ind w:left="210" w:hangingChars="100" w:hanging="210"/>
              <w:rPr>
                <w:szCs w:val="21"/>
              </w:rPr>
            </w:pPr>
            <w:r w:rsidRPr="00316118">
              <w:rPr>
                <w:rFonts w:hint="eastAsia"/>
                <w:szCs w:val="21"/>
              </w:rPr>
              <w:t>□通りや周辺との連続性に配慮した配置・規模とする。</w:t>
            </w:r>
          </w:p>
        </w:tc>
      </w:tr>
      <w:tr w:rsidR="00316118" w:rsidRPr="00316118" w:rsidTr="005509D5">
        <w:tc>
          <w:tcPr>
            <w:tcW w:w="1258" w:type="dxa"/>
            <w:tcBorders>
              <w:top w:val="nil"/>
              <w:bottom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p>
        </w:tc>
        <w:tc>
          <w:tcPr>
            <w:tcW w:w="1015" w:type="dxa"/>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形態・</w:t>
            </w:r>
          </w:p>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意匠</w:t>
            </w:r>
          </w:p>
        </w:tc>
        <w:tc>
          <w:tcPr>
            <w:tcW w:w="6963" w:type="dxa"/>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□周辺のまちなみや田園景観と調和した形態・意匠とする。</w:t>
            </w:r>
          </w:p>
          <w:p w:rsidR="00316118" w:rsidRPr="00316118" w:rsidRDefault="00316118" w:rsidP="00316118">
            <w:pPr>
              <w:spacing w:line="330" w:lineRule="exact"/>
              <w:ind w:left="210" w:hangingChars="100" w:hanging="210"/>
              <w:rPr>
                <w:szCs w:val="21"/>
              </w:rPr>
            </w:pPr>
            <w:r w:rsidRPr="00316118">
              <w:rPr>
                <w:rFonts w:hint="eastAsia"/>
                <w:szCs w:val="21"/>
              </w:rPr>
              <w:t>□大規模なものとなる場合には、長大な壁面等により周囲に圧迫感を感じさせることのないよう形態・意匠を工夫する。</w:t>
            </w:r>
          </w:p>
        </w:tc>
      </w:tr>
      <w:tr w:rsidR="00316118" w:rsidRPr="00316118" w:rsidTr="005509D5">
        <w:tc>
          <w:tcPr>
            <w:tcW w:w="1258" w:type="dxa"/>
            <w:tcBorders>
              <w:top w:val="nil"/>
              <w:bottom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p>
        </w:tc>
        <w:tc>
          <w:tcPr>
            <w:tcW w:w="1015" w:type="dxa"/>
            <w:shd w:val="clear" w:color="auto" w:fill="auto"/>
          </w:tcPr>
          <w:p w:rsidR="00316118" w:rsidRPr="00316118" w:rsidRDefault="00316118" w:rsidP="00316118">
            <w:pPr>
              <w:spacing w:line="320" w:lineRule="exact"/>
              <w:rPr>
                <w:rFonts w:ascii="ＭＳ ゴシック" w:eastAsia="ＭＳ ゴシック" w:hAnsi="ＭＳ ゴシック"/>
                <w:szCs w:val="21"/>
              </w:rPr>
            </w:pPr>
            <w:r w:rsidRPr="003571B7">
              <w:rPr>
                <w:rFonts w:ascii="ＭＳ ゴシック" w:eastAsia="ＭＳ ゴシック" w:hAnsi="ＭＳ ゴシック" w:hint="eastAsia"/>
                <w:spacing w:val="15"/>
                <w:w w:val="94"/>
                <w:kern w:val="0"/>
                <w:szCs w:val="21"/>
                <w:fitText w:val="798" w:id="1179271937"/>
              </w:rPr>
              <w:t>屋外設</w:t>
            </w:r>
            <w:r w:rsidRPr="003571B7">
              <w:rPr>
                <w:rFonts w:ascii="ＭＳ ゴシック" w:eastAsia="ＭＳ ゴシック" w:hAnsi="ＭＳ ゴシック" w:hint="eastAsia"/>
                <w:spacing w:val="-7"/>
                <w:w w:val="94"/>
                <w:kern w:val="0"/>
                <w:szCs w:val="21"/>
                <w:fitText w:val="798" w:id="1179271937"/>
              </w:rPr>
              <w:t>備</w:t>
            </w:r>
          </w:p>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等</w:t>
            </w:r>
          </w:p>
        </w:tc>
        <w:tc>
          <w:tcPr>
            <w:tcW w:w="6963" w:type="dxa"/>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□道路等の公共の場から容易に目にすることのできる位置には配置しない。やむを得ず設置する場合には、目立たないよう工夫し、外観との調和に配慮する。</w:t>
            </w:r>
          </w:p>
        </w:tc>
      </w:tr>
      <w:tr w:rsidR="00316118" w:rsidRPr="00316118" w:rsidTr="005509D5">
        <w:tc>
          <w:tcPr>
            <w:tcW w:w="1258" w:type="dxa"/>
            <w:tcBorders>
              <w:top w:val="nil"/>
              <w:bottom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p>
        </w:tc>
        <w:tc>
          <w:tcPr>
            <w:tcW w:w="1015" w:type="dxa"/>
            <w:tcBorders>
              <w:bottom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色彩</w:t>
            </w:r>
          </w:p>
        </w:tc>
        <w:tc>
          <w:tcPr>
            <w:tcW w:w="6963" w:type="dxa"/>
            <w:tcBorders>
              <w:bottom w:val="dashSmallGap" w:sz="4" w:space="0" w:color="auto"/>
            </w:tcBorders>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□周辺のまちなみや田園景観と調和する外観となるよう、基調色に奇抜な色彩の使用は避け、以下に示す色彩基準に適合したものとする。</w:t>
            </w:r>
          </w:p>
        </w:tc>
      </w:tr>
      <w:tr w:rsidR="00316118" w:rsidRPr="00316118" w:rsidTr="005509D5">
        <w:tc>
          <w:tcPr>
            <w:tcW w:w="1258" w:type="dxa"/>
            <w:tcBorders>
              <w:top w:val="nil"/>
              <w:bottom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p>
        </w:tc>
        <w:tc>
          <w:tcPr>
            <w:tcW w:w="1015" w:type="dxa"/>
            <w:tcBorders>
              <w:top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p>
        </w:tc>
        <w:tc>
          <w:tcPr>
            <w:tcW w:w="6963" w:type="dxa"/>
            <w:tcBorders>
              <w:top w:val="dashSmallGap" w:sz="4" w:space="0" w:color="auto"/>
            </w:tcBorders>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【色彩基準】外観の基調色（屋根や壁面などで主に用いられる色彩）は、マンセル値で以下の数値内とする。</w:t>
            </w:r>
          </w:p>
          <w:p w:rsidR="00316118" w:rsidRPr="00316118" w:rsidRDefault="00316118" w:rsidP="00316118">
            <w:pPr>
              <w:spacing w:line="330" w:lineRule="exact"/>
              <w:ind w:left="210" w:hangingChars="100" w:hanging="210"/>
              <w:rPr>
                <w:szCs w:val="21"/>
              </w:rPr>
            </w:pPr>
            <w:r w:rsidRPr="00316118">
              <w:rPr>
                <w:rFonts w:hint="eastAsia"/>
                <w:noProof/>
                <w:szCs w:val="21"/>
              </w:rPr>
              <mc:AlternateContent>
                <mc:Choice Requires="wps">
                  <w:drawing>
                    <wp:anchor distT="0" distB="0" distL="114300" distR="114300" simplePos="0" relativeHeight="251633664" behindDoc="0" locked="0" layoutInCell="1" allowOverlap="1" wp14:anchorId="1E160BB2" wp14:editId="4ECB5B2B">
                      <wp:simplePos x="0" y="0"/>
                      <wp:positionH relativeFrom="column">
                        <wp:posOffset>2171065</wp:posOffset>
                      </wp:positionH>
                      <wp:positionV relativeFrom="paragraph">
                        <wp:posOffset>37465</wp:posOffset>
                      </wp:positionV>
                      <wp:extent cx="2006600" cy="332740"/>
                      <wp:effectExtent l="10795" t="11430" r="11430" b="825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32740"/>
                              </a:xfrm>
                              <a:prstGeom prst="rect">
                                <a:avLst/>
                              </a:prstGeom>
                              <a:solidFill>
                                <a:srgbClr val="FFFFFF"/>
                              </a:solidFill>
                              <a:ln w="9525">
                                <a:solidFill>
                                  <a:srgbClr val="000000"/>
                                </a:solidFill>
                                <a:prstDash val="dash"/>
                                <a:miter lim="800000"/>
                                <a:headEnd/>
                                <a:tailEnd/>
                              </a:ln>
                            </wps:spPr>
                            <wps:txbx>
                              <w:txbxContent>
                                <w:p w:rsidR="008038FB" w:rsidRDefault="008038FB" w:rsidP="00316118">
                                  <w:pPr>
                                    <w:spacing w:line="240" w:lineRule="exact"/>
                                  </w:pPr>
                                  <w:r>
                                    <w:rPr>
                                      <w:rFonts w:hint="eastAsia"/>
                                    </w:rPr>
                                    <w:t>アクセント色の使用は各見付面積の１／５を超えない。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60BB2" id="テキスト ボックス 65" o:spid="_x0000_s1033" type="#_x0000_t202" style="position:absolute;left:0;text-align:left;margin-left:170.95pt;margin-top:2.95pt;width:158pt;height:26.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">
                      <v:stroke dashstyle="dash"/>
                      <v:textbox inset="5.85pt,.7pt,5.85pt,.7pt">
                        <w:txbxContent>
                          <w:p w:rsidR="008038FB" w:rsidRDefault="008038FB" w:rsidP="00316118">
                            <w:pPr>
                              <w:spacing w:line="240" w:lineRule="exact"/>
                            </w:pPr>
                            <w:r>
                              <w:rPr>
                                <w:rFonts w:hint="eastAsia"/>
                              </w:rPr>
                              <w:t>アクセント色の使用は各見付面積の１／５を超えない。</w:t>
                            </w:r>
                          </w:p>
                        </w:txbxContent>
                      </v:textbox>
                    </v:shape>
                  </w:pict>
                </mc:Fallback>
              </mc:AlternateContent>
            </w:r>
            <w:r w:rsidRPr="00316118">
              <w:rPr>
                <w:rFonts w:hint="eastAsia"/>
                <w:szCs w:val="21"/>
              </w:rPr>
              <w:t xml:space="preserve">　Ｒ・ＹＲ・Ｙ系：彩度４以下</w:t>
            </w:r>
          </w:p>
          <w:p w:rsidR="00316118" w:rsidRPr="00316118" w:rsidRDefault="00316118" w:rsidP="00316118">
            <w:pPr>
              <w:spacing w:line="330" w:lineRule="exact"/>
              <w:ind w:leftChars="100" w:left="210"/>
              <w:rPr>
                <w:szCs w:val="21"/>
              </w:rPr>
            </w:pPr>
            <w:r w:rsidRPr="00316118">
              <w:rPr>
                <w:rFonts w:hint="eastAsia"/>
                <w:szCs w:val="21"/>
              </w:rPr>
              <w:t>上記以外の色相：彩度２以下</w:t>
            </w:r>
          </w:p>
          <w:p w:rsidR="00316118" w:rsidRPr="00316118" w:rsidRDefault="00316118" w:rsidP="00316118">
            <w:pPr>
              <w:spacing w:line="330" w:lineRule="exact"/>
              <w:ind w:leftChars="108" w:left="403" w:hangingChars="84" w:hanging="176"/>
              <w:rPr>
                <w:szCs w:val="21"/>
              </w:rPr>
            </w:pPr>
            <w:r w:rsidRPr="00316118">
              <w:rPr>
                <w:rFonts w:hint="eastAsia"/>
                <w:szCs w:val="21"/>
              </w:rPr>
              <w:t>（届出対象工作物のうち屋外広告物にあたるものは、鹿児島県屋外広告物条例の基準を適用する。）</w:t>
            </w:r>
          </w:p>
        </w:tc>
      </w:tr>
      <w:tr w:rsidR="00316118" w:rsidRPr="00316118" w:rsidTr="005509D5">
        <w:tc>
          <w:tcPr>
            <w:tcW w:w="1258" w:type="dxa"/>
            <w:tcBorders>
              <w:top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p>
        </w:tc>
        <w:tc>
          <w:tcPr>
            <w:tcW w:w="1015" w:type="dxa"/>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外構・</w:t>
            </w:r>
          </w:p>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緑化等</w:t>
            </w:r>
          </w:p>
        </w:tc>
        <w:tc>
          <w:tcPr>
            <w:tcW w:w="6963" w:type="dxa"/>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□道路等の公共の場から見える場所は、緑豊かな外観となるようできる限り緑化に努める。</w:t>
            </w:r>
          </w:p>
          <w:p w:rsidR="00316118" w:rsidRPr="00316118" w:rsidRDefault="00316118" w:rsidP="00316118">
            <w:pPr>
              <w:spacing w:line="330" w:lineRule="exact"/>
              <w:ind w:left="210" w:hangingChars="100" w:hanging="210"/>
              <w:rPr>
                <w:szCs w:val="21"/>
              </w:rPr>
            </w:pPr>
            <w:r w:rsidRPr="00316118">
              <w:rPr>
                <w:rFonts w:hint="eastAsia"/>
                <w:szCs w:val="21"/>
              </w:rPr>
              <w:t>□塀や柵等は、植栽と一体となった意匠となるよう配慮する。</w:t>
            </w:r>
          </w:p>
          <w:p w:rsidR="00316118" w:rsidRPr="00316118" w:rsidRDefault="00316118" w:rsidP="00316118">
            <w:pPr>
              <w:spacing w:line="330" w:lineRule="exact"/>
              <w:ind w:left="210" w:hangingChars="100" w:hanging="210"/>
              <w:rPr>
                <w:szCs w:val="21"/>
              </w:rPr>
            </w:pPr>
            <w:r w:rsidRPr="00316118">
              <w:rPr>
                <w:rFonts w:hint="eastAsia"/>
                <w:szCs w:val="21"/>
              </w:rPr>
              <w:t>□駐車場は、閑散とした印象とならないよう敷地内の緑化や舗装等による修景に努める。</w:t>
            </w:r>
          </w:p>
          <w:p w:rsidR="00316118" w:rsidRPr="00316118" w:rsidRDefault="00316118" w:rsidP="00316118">
            <w:pPr>
              <w:spacing w:line="330" w:lineRule="exact"/>
              <w:ind w:left="210" w:hangingChars="100" w:hanging="210"/>
              <w:rPr>
                <w:szCs w:val="21"/>
              </w:rPr>
            </w:pPr>
            <w:r w:rsidRPr="00316118">
              <w:rPr>
                <w:rFonts w:hint="eastAsia"/>
                <w:szCs w:val="21"/>
              </w:rPr>
              <w:t>□地域を特徴づける石垣や樹木等はできる限り保全する。</w:t>
            </w:r>
          </w:p>
        </w:tc>
      </w:tr>
      <w:tr w:rsidR="00316118" w:rsidRPr="00316118" w:rsidTr="005509D5">
        <w:tc>
          <w:tcPr>
            <w:tcW w:w="1258" w:type="dxa"/>
            <w:tcBorders>
              <w:top w:val="nil"/>
            </w:tcBorders>
            <w:shd w:val="clear" w:color="auto" w:fill="auto"/>
          </w:tcPr>
          <w:p w:rsidR="00316118" w:rsidRPr="00316118" w:rsidRDefault="00316118" w:rsidP="00316118">
            <w:pPr>
              <w:spacing w:line="330" w:lineRule="exact"/>
              <w:rPr>
                <w:rFonts w:ascii="ＭＳ ゴシック" w:eastAsia="ＭＳ ゴシック" w:hAnsi="ＭＳ ゴシック"/>
                <w:szCs w:val="21"/>
              </w:rPr>
            </w:pPr>
          </w:p>
        </w:tc>
        <w:tc>
          <w:tcPr>
            <w:tcW w:w="1015" w:type="dxa"/>
            <w:shd w:val="clear" w:color="auto" w:fill="auto"/>
          </w:tcPr>
          <w:p w:rsidR="00316118" w:rsidRPr="00316118" w:rsidRDefault="00316118" w:rsidP="00316118">
            <w:pPr>
              <w:spacing w:line="320" w:lineRule="exact"/>
              <w:rPr>
                <w:rFonts w:ascii="ＭＳ ゴシック" w:eastAsia="ＭＳ ゴシック" w:hAnsi="ＭＳ ゴシック"/>
                <w:color w:val="FF0000"/>
                <w:szCs w:val="21"/>
              </w:rPr>
            </w:pPr>
            <w:r w:rsidRPr="00316118">
              <w:rPr>
                <w:rFonts w:ascii="ＭＳ ゴシック" w:eastAsia="ＭＳ ゴシック" w:hAnsi="ＭＳ ゴシック" w:hint="eastAsia"/>
                <w:color w:val="FF0000"/>
                <w:szCs w:val="21"/>
              </w:rPr>
              <w:t>太陽光発電設備</w:t>
            </w:r>
          </w:p>
          <w:p w:rsidR="00316118" w:rsidRPr="00316118" w:rsidRDefault="00316118" w:rsidP="00316118">
            <w:pPr>
              <w:spacing w:line="330" w:lineRule="exact"/>
              <w:rPr>
                <w:rFonts w:ascii="ＭＳ ゴシック" w:eastAsia="ＭＳ ゴシック" w:hAnsi="ＭＳ ゴシック"/>
                <w:szCs w:val="21"/>
              </w:rPr>
            </w:pPr>
          </w:p>
        </w:tc>
        <w:tc>
          <w:tcPr>
            <w:tcW w:w="6963" w:type="dxa"/>
            <w:shd w:val="clear" w:color="auto" w:fill="auto"/>
          </w:tcPr>
          <w:p w:rsidR="00316118" w:rsidRPr="00316118" w:rsidRDefault="00316118" w:rsidP="00316118">
            <w:pPr>
              <w:ind w:left="210" w:right="216" w:hangingChars="100" w:hanging="210"/>
              <w:rPr>
                <w:color w:val="FF0000"/>
              </w:rPr>
            </w:pPr>
            <w:r w:rsidRPr="00316118">
              <w:rPr>
                <w:rFonts w:hint="eastAsia"/>
                <w:color w:val="FF0000"/>
              </w:rPr>
              <w:t>□</w:t>
            </w:r>
            <w:r w:rsidRPr="00316118">
              <w:rPr>
                <w:color w:val="FF0000"/>
              </w:rPr>
              <w:t>太陽電池モジュールは</w:t>
            </w:r>
            <w:r w:rsidRPr="00316118">
              <w:rPr>
                <w:rFonts w:hint="eastAsia"/>
                <w:color w:val="FF0000"/>
              </w:rPr>
              <w:t>、</w:t>
            </w:r>
            <w:r w:rsidRPr="00316118">
              <w:rPr>
                <w:color w:val="FF0000"/>
              </w:rPr>
              <w:t>低明度かつ低彩度の目立たないもの</w:t>
            </w:r>
            <w:r w:rsidRPr="00316118">
              <w:rPr>
                <w:rFonts w:hint="eastAsia"/>
                <w:color w:val="FF0000"/>
              </w:rPr>
              <w:t>を使用し、低反射で模様が目立たないものを使用すること。</w:t>
            </w:r>
          </w:p>
          <w:p w:rsidR="00316118" w:rsidRPr="00316118" w:rsidRDefault="00316118" w:rsidP="00316118">
            <w:pPr>
              <w:ind w:left="210" w:right="216" w:hangingChars="100" w:hanging="210"/>
              <w:rPr>
                <w:color w:val="FF0000"/>
              </w:rPr>
            </w:pPr>
            <w:r w:rsidRPr="00316118">
              <w:rPr>
                <w:rFonts w:hint="eastAsia"/>
                <w:color w:val="FF0000"/>
              </w:rPr>
              <w:t>□</w:t>
            </w:r>
            <w:r w:rsidRPr="00316118">
              <w:rPr>
                <w:color w:val="FF0000"/>
              </w:rPr>
              <w:t>太陽電池</w:t>
            </w:r>
            <w:r w:rsidRPr="00316118">
              <w:rPr>
                <w:rFonts w:hint="eastAsia"/>
                <w:color w:val="FF0000"/>
              </w:rPr>
              <w:t>モジュールのフレーム</w:t>
            </w:r>
            <w:r w:rsidRPr="00316118">
              <w:rPr>
                <w:color w:val="FF0000"/>
              </w:rPr>
              <w:t>は、低明度かつ低彩度の目立たないもの</w:t>
            </w:r>
            <w:r w:rsidRPr="00316118">
              <w:rPr>
                <w:rFonts w:hint="eastAsia"/>
                <w:color w:val="FF0000"/>
              </w:rPr>
              <w:t>を使用し、低反射の素材を使用すること。</w:t>
            </w:r>
          </w:p>
          <w:p w:rsidR="00316118" w:rsidRPr="00316118" w:rsidRDefault="00316118" w:rsidP="00316118">
            <w:pPr>
              <w:ind w:left="210" w:right="216" w:hangingChars="100" w:hanging="210"/>
              <w:rPr>
                <w:color w:val="FF0000"/>
              </w:rPr>
            </w:pPr>
            <w:r w:rsidRPr="00316118">
              <w:rPr>
                <w:rFonts w:hint="eastAsia"/>
                <w:color w:val="FF0000"/>
              </w:rPr>
              <w:t>□</w:t>
            </w:r>
            <w:r w:rsidRPr="00316118">
              <w:rPr>
                <w:color w:val="FF0000"/>
              </w:rPr>
              <w:t>パワーコンディショナー、分電盤</w:t>
            </w:r>
            <w:r w:rsidRPr="00316118">
              <w:rPr>
                <w:rFonts w:hint="eastAsia"/>
                <w:color w:val="FF0000"/>
              </w:rPr>
              <w:t>、フェンス</w:t>
            </w:r>
            <w:r w:rsidRPr="00316118">
              <w:rPr>
                <w:color w:val="FF0000"/>
              </w:rPr>
              <w:t>等の附属設備の色彩は、低明度かつ低彩度の目立たないものとする</w:t>
            </w:r>
            <w:r w:rsidRPr="00316118">
              <w:rPr>
                <w:rFonts w:hint="eastAsia"/>
                <w:color w:val="FF0000"/>
              </w:rPr>
              <w:t>こと</w:t>
            </w:r>
            <w:r w:rsidRPr="00316118">
              <w:rPr>
                <w:color w:val="FF0000"/>
              </w:rPr>
              <w:t>。</w:t>
            </w:r>
          </w:p>
          <w:p w:rsidR="00316118" w:rsidRPr="00316118" w:rsidRDefault="00316118" w:rsidP="00316118">
            <w:pPr>
              <w:ind w:left="210" w:right="216" w:hangingChars="100" w:hanging="210"/>
              <w:rPr>
                <w:color w:val="FF0000"/>
              </w:rPr>
            </w:pPr>
            <w:r w:rsidRPr="00316118">
              <w:rPr>
                <w:rFonts w:hint="eastAsia"/>
                <w:color w:val="FF0000"/>
              </w:rPr>
              <w:t>□道路沿いや民家等、公共の場から望見できる場所に設置する場合には</w:t>
            </w:r>
            <w:r w:rsidRPr="00316118">
              <w:rPr>
                <w:color w:val="FF0000"/>
              </w:rPr>
              <w:t>、</w:t>
            </w:r>
            <w:r w:rsidRPr="00316118">
              <w:rPr>
                <w:rFonts w:hint="eastAsia"/>
                <w:color w:val="FF0000"/>
              </w:rPr>
              <w:t>通行者・車両や民家等から直接見えないよう植栽やフェンス（不透過性のもの等</w:t>
            </w:r>
            <w:r w:rsidR="00282D36">
              <w:rPr>
                <w:rFonts w:hint="eastAsia"/>
                <w:color w:val="FF0000"/>
              </w:rPr>
              <w:t>）等で目隠しを行い、威圧感や存在感を軽減できるよう施工</w:t>
            </w:r>
            <w:r w:rsidR="003A6103">
              <w:rPr>
                <w:rFonts w:hint="eastAsia"/>
                <w:color w:val="FF0000"/>
              </w:rPr>
              <w:t>すること</w:t>
            </w:r>
            <w:r w:rsidRPr="00316118">
              <w:rPr>
                <w:rFonts w:hint="eastAsia"/>
                <w:color w:val="FF0000"/>
              </w:rPr>
              <w:t>。</w:t>
            </w:r>
          </w:p>
          <w:p w:rsidR="00316118" w:rsidRPr="00316118" w:rsidRDefault="00316118" w:rsidP="00316118">
            <w:pPr>
              <w:ind w:left="210" w:right="216" w:hangingChars="100" w:hanging="210"/>
              <w:rPr>
                <w:color w:val="FF0000"/>
              </w:rPr>
            </w:pPr>
            <w:r w:rsidRPr="00316118">
              <w:rPr>
                <w:rFonts w:hint="eastAsia"/>
                <w:color w:val="FF0000"/>
              </w:rPr>
              <w:t>□景観上、</w:t>
            </w:r>
            <w:r w:rsidRPr="00316118">
              <w:rPr>
                <w:color w:val="FF0000"/>
              </w:rPr>
              <w:t>主要な眺望点から</w:t>
            </w:r>
            <w:r w:rsidRPr="00316118">
              <w:rPr>
                <w:rFonts w:hint="eastAsia"/>
                <w:color w:val="FF0000"/>
              </w:rPr>
              <w:t>視認</w:t>
            </w:r>
            <w:r w:rsidRPr="00316118">
              <w:rPr>
                <w:color w:val="FF0000"/>
              </w:rPr>
              <w:t>できる場合には、</w:t>
            </w:r>
            <w:r w:rsidRPr="00316118">
              <w:rPr>
                <w:rFonts w:hint="eastAsia"/>
                <w:color w:val="FF0000"/>
              </w:rPr>
              <w:t>太陽光発電施設を背景の色彩と同化させることや分散して配置のうえ植栽等を用いる等、人工物の存在感を軽減させる工夫を行うこと。</w:t>
            </w:r>
          </w:p>
          <w:p w:rsidR="00316118" w:rsidRDefault="00316118" w:rsidP="00316118">
            <w:pPr>
              <w:spacing w:line="330" w:lineRule="exact"/>
              <w:ind w:left="210" w:hangingChars="100" w:hanging="210"/>
              <w:rPr>
                <w:color w:val="FF0000"/>
              </w:rPr>
            </w:pPr>
            <w:r w:rsidRPr="00316118">
              <w:rPr>
                <w:rFonts w:hint="eastAsia"/>
                <w:color w:val="FF0000"/>
              </w:rPr>
              <w:t>□</w:t>
            </w:r>
            <w:r w:rsidRPr="00316118">
              <w:rPr>
                <w:color w:val="FF0000"/>
              </w:rPr>
              <w:t>尾根線上、丘陵地又は高台に設置する場合には、稜線を乱さない</w:t>
            </w:r>
            <w:r w:rsidRPr="00316118">
              <w:rPr>
                <w:rFonts w:hint="eastAsia"/>
                <w:color w:val="FF0000"/>
              </w:rPr>
              <w:t>又は</w:t>
            </w:r>
            <w:r w:rsidRPr="00316118">
              <w:rPr>
                <w:color w:val="FF0000"/>
              </w:rPr>
              <w:t>土地形状に</w:t>
            </w:r>
            <w:r w:rsidRPr="00316118">
              <w:rPr>
                <w:rFonts w:hint="eastAsia"/>
                <w:color w:val="FF0000"/>
              </w:rPr>
              <w:t>違和感を与えることのないよう</w:t>
            </w:r>
            <w:r w:rsidR="00282D36">
              <w:rPr>
                <w:rFonts w:hint="eastAsia"/>
                <w:color w:val="FF0000"/>
              </w:rPr>
              <w:t>施工</w:t>
            </w:r>
            <w:r w:rsidR="003A6103">
              <w:rPr>
                <w:rFonts w:hint="eastAsia"/>
                <w:color w:val="FF0000"/>
              </w:rPr>
              <w:t>すること</w:t>
            </w:r>
            <w:r w:rsidRPr="00316118">
              <w:rPr>
                <w:rFonts w:hint="eastAsia"/>
                <w:color w:val="FF0000"/>
              </w:rPr>
              <w:t>。</w:t>
            </w:r>
          </w:p>
          <w:p w:rsidR="000F6042" w:rsidRDefault="000F6042" w:rsidP="00316118">
            <w:pPr>
              <w:spacing w:line="330" w:lineRule="exact"/>
              <w:ind w:left="210" w:hangingChars="100" w:hanging="210"/>
              <w:rPr>
                <w:color w:val="FF0000"/>
              </w:rPr>
            </w:pPr>
          </w:p>
          <w:p w:rsidR="000F6042" w:rsidRPr="00316118" w:rsidRDefault="000F6042" w:rsidP="00316118">
            <w:pPr>
              <w:spacing w:line="330" w:lineRule="exact"/>
              <w:ind w:left="210" w:hangingChars="100" w:hanging="210"/>
              <w:rPr>
                <w:color w:val="FF0000"/>
              </w:rPr>
            </w:pPr>
          </w:p>
        </w:tc>
      </w:tr>
      <w:tr w:rsidR="005509D5" w:rsidRPr="00316118" w:rsidTr="005509D5">
        <w:tc>
          <w:tcPr>
            <w:tcW w:w="9236" w:type="dxa"/>
            <w:gridSpan w:val="3"/>
            <w:shd w:val="clear" w:color="auto" w:fill="FFFF99"/>
          </w:tcPr>
          <w:p w:rsidR="005509D5" w:rsidRPr="00316118" w:rsidRDefault="005509D5" w:rsidP="002133BF">
            <w:pPr>
              <w:ind w:rightChars="66" w:right="139"/>
              <w:rPr>
                <w:rFonts w:ascii="ＭＳ ゴシック" w:eastAsia="ＭＳ ゴシック" w:hAnsi="ＭＳ ゴシック"/>
                <w:b/>
                <w:sz w:val="24"/>
                <w:szCs w:val="24"/>
              </w:rPr>
            </w:pPr>
            <w:r w:rsidRPr="00316118">
              <w:rPr>
                <w:rFonts w:ascii="ＭＳ ゴシック" w:eastAsia="ＭＳ ゴシック" w:hAnsi="ＭＳ ゴシック" w:hint="eastAsia"/>
                <w:b/>
                <w:sz w:val="24"/>
                <w:szCs w:val="24"/>
              </w:rPr>
              <w:lastRenderedPageBreak/>
              <w:t>里の景域</w:t>
            </w:r>
          </w:p>
        </w:tc>
      </w:tr>
      <w:tr w:rsidR="005509D5" w:rsidRPr="00316118" w:rsidTr="005509D5">
        <w:tc>
          <w:tcPr>
            <w:tcW w:w="2273" w:type="dxa"/>
            <w:gridSpan w:val="2"/>
            <w:tcBorders>
              <w:bottom w:val="nil"/>
            </w:tcBorders>
            <w:shd w:val="clear" w:color="auto" w:fill="D9D9D9"/>
          </w:tcPr>
          <w:p w:rsidR="005509D5" w:rsidRPr="00316118" w:rsidRDefault="005509D5" w:rsidP="002133BF">
            <w:pPr>
              <w:rPr>
                <w:rFonts w:ascii="ＭＳ ゴシック" w:eastAsia="ＭＳ ゴシック" w:hAnsi="ＭＳ ゴシック"/>
                <w:szCs w:val="21"/>
              </w:rPr>
            </w:pPr>
            <w:r w:rsidRPr="00316118">
              <w:rPr>
                <w:rFonts w:ascii="ＭＳ ゴシック" w:eastAsia="ＭＳ ゴシック" w:hAnsi="ＭＳ ゴシック" w:hint="eastAsia"/>
                <w:szCs w:val="21"/>
              </w:rPr>
              <w:t>項目</w:t>
            </w:r>
          </w:p>
        </w:tc>
        <w:tc>
          <w:tcPr>
            <w:tcW w:w="6963" w:type="dxa"/>
            <w:shd w:val="clear" w:color="auto" w:fill="D9D9D9"/>
          </w:tcPr>
          <w:p w:rsidR="005509D5" w:rsidRPr="00316118" w:rsidRDefault="005509D5" w:rsidP="002133BF">
            <w:pPr>
              <w:rPr>
                <w:rFonts w:ascii="ＭＳ ゴシック" w:eastAsia="ＭＳ ゴシック" w:hAnsi="ＭＳ ゴシック"/>
                <w:szCs w:val="21"/>
              </w:rPr>
            </w:pPr>
            <w:r w:rsidRPr="00316118">
              <w:rPr>
                <w:rFonts w:ascii="ＭＳ ゴシック" w:eastAsia="ＭＳ ゴシック" w:hAnsi="ＭＳ ゴシック" w:hint="eastAsia"/>
                <w:szCs w:val="21"/>
              </w:rPr>
              <w:t>景観形成基準</w:t>
            </w:r>
          </w:p>
        </w:tc>
      </w:tr>
      <w:tr w:rsidR="00316118" w:rsidRPr="00316118" w:rsidTr="005509D5">
        <w:tc>
          <w:tcPr>
            <w:tcW w:w="1258" w:type="dxa"/>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開発行為、土地の開墾その他土地の形質の変更</w:t>
            </w:r>
          </w:p>
        </w:tc>
        <w:tc>
          <w:tcPr>
            <w:tcW w:w="1015" w:type="dxa"/>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造成等</w:t>
            </w:r>
          </w:p>
        </w:tc>
        <w:tc>
          <w:tcPr>
            <w:tcW w:w="6963" w:type="dxa"/>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□地形を活かし、地形改変が最小限となることに配慮した造成に努める。</w:t>
            </w:r>
          </w:p>
          <w:p w:rsidR="00316118" w:rsidRPr="00316118" w:rsidRDefault="00316118" w:rsidP="00316118">
            <w:pPr>
              <w:spacing w:line="330" w:lineRule="exact"/>
              <w:ind w:left="210" w:hangingChars="100" w:hanging="210"/>
              <w:rPr>
                <w:szCs w:val="21"/>
              </w:rPr>
            </w:pPr>
            <w:r w:rsidRPr="00316118">
              <w:rPr>
                <w:rFonts w:hint="eastAsia"/>
                <w:szCs w:val="21"/>
              </w:rPr>
              <w:t>□切土・盛土は最小限となるよう配慮する。</w:t>
            </w:r>
          </w:p>
          <w:p w:rsidR="00316118" w:rsidRPr="00316118" w:rsidRDefault="00316118" w:rsidP="00316118">
            <w:pPr>
              <w:spacing w:line="330" w:lineRule="exact"/>
              <w:ind w:left="210" w:hangingChars="100" w:hanging="210"/>
              <w:rPr>
                <w:szCs w:val="21"/>
              </w:rPr>
            </w:pPr>
            <w:r w:rsidRPr="00316118">
              <w:rPr>
                <w:rFonts w:hint="eastAsia"/>
                <w:szCs w:val="21"/>
              </w:rPr>
              <w:t>□一団の開発に伴う法面や擁壁が生じる場合には長大なものはできる限り避け、周辺に圧迫感を与えないよう配慮する。やむを得ず長大なものとなる場合には、緑化などの措置により、周辺と調和するよう努める。</w:t>
            </w:r>
          </w:p>
          <w:p w:rsidR="00316118" w:rsidRPr="00316118" w:rsidRDefault="00316118" w:rsidP="00316118">
            <w:pPr>
              <w:spacing w:line="330" w:lineRule="exact"/>
              <w:ind w:left="210" w:hangingChars="100" w:hanging="210"/>
              <w:rPr>
                <w:szCs w:val="21"/>
              </w:rPr>
            </w:pPr>
            <w:r w:rsidRPr="00316118">
              <w:rPr>
                <w:rFonts w:hint="eastAsia"/>
                <w:szCs w:val="21"/>
              </w:rPr>
              <w:t>□擁壁等は、自然素材を使用するなど、できる限り周辺の自然となじむよう配慮する。</w:t>
            </w:r>
          </w:p>
        </w:tc>
      </w:tr>
      <w:tr w:rsidR="00316118" w:rsidRPr="00316118" w:rsidTr="005509D5">
        <w:tc>
          <w:tcPr>
            <w:tcW w:w="2273" w:type="dxa"/>
            <w:gridSpan w:val="2"/>
            <w:shd w:val="clear" w:color="auto" w:fill="auto"/>
          </w:tcPr>
          <w:p w:rsidR="00316118" w:rsidRPr="00316118" w:rsidRDefault="00316118" w:rsidP="00316118">
            <w:pPr>
              <w:spacing w:line="320" w:lineRule="exact"/>
              <w:rPr>
                <w:rFonts w:ascii="ＭＳ ゴシック" w:eastAsia="ＭＳ ゴシック" w:hAnsi="ＭＳ ゴシック"/>
              </w:rPr>
            </w:pPr>
            <w:r w:rsidRPr="00316118">
              <w:rPr>
                <w:rFonts w:ascii="ＭＳ ゴシック" w:eastAsia="ＭＳ ゴシック" w:hAnsi="ＭＳ ゴシック" w:hint="eastAsia"/>
              </w:rPr>
              <w:t>土石の採取・鉱物の</w:t>
            </w:r>
          </w:p>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rPr>
              <w:t>掘採</w:t>
            </w:r>
          </w:p>
        </w:tc>
        <w:tc>
          <w:tcPr>
            <w:tcW w:w="6963" w:type="dxa"/>
            <w:shd w:val="clear" w:color="auto" w:fill="auto"/>
          </w:tcPr>
          <w:p w:rsidR="00316118" w:rsidRPr="00316118" w:rsidRDefault="00316118" w:rsidP="00316118">
            <w:pPr>
              <w:spacing w:line="320" w:lineRule="exact"/>
              <w:rPr>
                <w:szCs w:val="21"/>
              </w:rPr>
            </w:pPr>
            <w:r w:rsidRPr="00316118">
              <w:rPr>
                <w:rFonts w:hint="eastAsia"/>
                <w:szCs w:val="21"/>
              </w:rPr>
              <w:t>□既存の樹木等はできる限り保全・活用する。</w:t>
            </w:r>
          </w:p>
          <w:p w:rsidR="00316118" w:rsidRPr="00316118" w:rsidRDefault="00316118" w:rsidP="00316118">
            <w:pPr>
              <w:spacing w:line="330" w:lineRule="exact"/>
              <w:rPr>
                <w:szCs w:val="21"/>
              </w:rPr>
            </w:pPr>
            <w:r w:rsidRPr="00316118">
              <w:rPr>
                <w:rFonts w:hint="eastAsia"/>
                <w:szCs w:val="21"/>
              </w:rPr>
              <w:t>□道路等の公共の場から地肌の露出が目立たないよう採取・</w:t>
            </w:r>
            <w:r w:rsidRPr="00316118">
              <w:rPr>
                <w:rFonts w:hint="eastAsia"/>
              </w:rPr>
              <w:t>掘採</w:t>
            </w:r>
            <w:r w:rsidRPr="00316118">
              <w:rPr>
                <w:rFonts w:hint="eastAsia"/>
                <w:szCs w:val="21"/>
              </w:rPr>
              <w:t>位置等を工夫する。</w:t>
            </w:r>
          </w:p>
        </w:tc>
      </w:tr>
      <w:tr w:rsidR="00316118" w:rsidRPr="00316118" w:rsidTr="005509D5">
        <w:tc>
          <w:tcPr>
            <w:tcW w:w="2273" w:type="dxa"/>
            <w:gridSpan w:val="2"/>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木竹の伐採</w:t>
            </w:r>
          </w:p>
        </w:tc>
        <w:tc>
          <w:tcPr>
            <w:tcW w:w="6963" w:type="dxa"/>
            <w:shd w:val="clear" w:color="auto" w:fill="auto"/>
          </w:tcPr>
          <w:p w:rsidR="00316118" w:rsidRPr="00316118" w:rsidRDefault="00316118" w:rsidP="00316118">
            <w:pPr>
              <w:spacing w:line="330" w:lineRule="exact"/>
              <w:ind w:left="210" w:hangingChars="100" w:hanging="210"/>
              <w:rPr>
                <w:szCs w:val="21"/>
              </w:rPr>
            </w:pPr>
            <w:r w:rsidRPr="00316118">
              <w:rPr>
                <w:rFonts w:hint="eastAsia"/>
                <w:szCs w:val="21"/>
              </w:rPr>
              <w:t>□道路等の公共の場から見える場所での伐採はできる限り避ける。やむを得ず伐採する場合には、伐採面積は必要最小限とするとともに、伐採の位置や方法、伐採後の植栽等で跡地等が目立たないよう配慮する。</w:t>
            </w:r>
          </w:p>
        </w:tc>
      </w:tr>
      <w:tr w:rsidR="00316118" w:rsidRPr="00316118" w:rsidTr="005509D5">
        <w:tc>
          <w:tcPr>
            <w:tcW w:w="2273" w:type="dxa"/>
            <w:gridSpan w:val="2"/>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屋外における物件の堆積</w:t>
            </w:r>
          </w:p>
        </w:tc>
        <w:tc>
          <w:tcPr>
            <w:tcW w:w="6963" w:type="dxa"/>
            <w:shd w:val="clear" w:color="auto" w:fill="auto"/>
          </w:tcPr>
          <w:p w:rsidR="00316118" w:rsidRPr="00316118" w:rsidRDefault="00316118" w:rsidP="00316118">
            <w:pPr>
              <w:spacing w:line="330" w:lineRule="exact"/>
              <w:ind w:leftChars="1" w:left="178" w:hangingChars="84" w:hanging="176"/>
              <w:rPr>
                <w:szCs w:val="21"/>
              </w:rPr>
            </w:pPr>
            <w:r w:rsidRPr="00316118">
              <w:rPr>
                <w:rFonts w:hint="eastAsia"/>
                <w:szCs w:val="21"/>
              </w:rPr>
              <w:t>□道路等の公共の場から堆積物が目立たないように、位置を工夫する。</w:t>
            </w:r>
          </w:p>
          <w:p w:rsidR="00316118" w:rsidRPr="00316118" w:rsidRDefault="00316118" w:rsidP="00316118">
            <w:pPr>
              <w:spacing w:line="330" w:lineRule="exact"/>
              <w:ind w:left="210" w:hangingChars="100" w:hanging="210"/>
              <w:rPr>
                <w:szCs w:val="21"/>
              </w:rPr>
            </w:pPr>
            <w:r w:rsidRPr="00316118">
              <w:rPr>
                <w:rFonts w:hint="eastAsia"/>
                <w:szCs w:val="21"/>
              </w:rPr>
              <w:t>□堆積の高さをできる限り抑え、植栽や塀による目隠しを行うなどの配慮をする。</w:t>
            </w:r>
          </w:p>
        </w:tc>
      </w:tr>
      <w:tr w:rsidR="00316118" w:rsidRPr="00316118" w:rsidTr="005509D5">
        <w:tc>
          <w:tcPr>
            <w:tcW w:w="2273" w:type="dxa"/>
            <w:gridSpan w:val="2"/>
            <w:shd w:val="clear" w:color="auto" w:fill="auto"/>
          </w:tcPr>
          <w:p w:rsidR="00316118" w:rsidRPr="00316118" w:rsidRDefault="00316118" w:rsidP="00316118">
            <w:pPr>
              <w:spacing w:line="330" w:lineRule="exact"/>
              <w:rPr>
                <w:rFonts w:ascii="ＭＳ ゴシック" w:eastAsia="ＭＳ ゴシック" w:hAnsi="ＭＳ ゴシック"/>
                <w:szCs w:val="21"/>
              </w:rPr>
            </w:pPr>
            <w:r w:rsidRPr="00316118">
              <w:rPr>
                <w:rFonts w:ascii="ＭＳ ゴシック" w:eastAsia="ＭＳ ゴシック" w:hAnsi="ＭＳ ゴシック" w:hint="eastAsia"/>
                <w:szCs w:val="21"/>
              </w:rPr>
              <w:t>外観照明</w:t>
            </w:r>
          </w:p>
        </w:tc>
        <w:tc>
          <w:tcPr>
            <w:tcW w:w="6963" w:type="dxa"/>
            <w:shd w:val="clear" w:color="auto" w:fill="auto"/>
          </w:tcPr>
          <w:p w:rsidR="00316118" w:rsidRPr="00316118" w:rsidRDefault="00316118" w:rsidP="00316118">
            <w:pPr>
              <w:spacing w:line="330" w:lineRule="exact"/>
              <w:ind w:left="210" w:rightChars="-40" w:right="-84" w:hangingChars="100" w:hanging="210"/>
              <w:rPr>
                <w:szCs w:val="21"/>
              </w:rPr>
            </w:pPr>
            <w:r w:rsidRPr="00316118">
              <w:rPr>
                <w:rFonts w:hint="eastAsia"/>
                <w:szCs w:val="21"/>
              </w:rPr>
              <w:t>□周辺の生活環境に配慮し、過度の明るさや動きのある照明は使用しない。</w:t>
            </w:r>
          </w:p>
        </w:tc>
      </w:tr>
    </w:tbl>
    <w:p w:rsidR="00890883" w:rsidRDefault="00890883"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316118" w:rsidRDefault="00316118" w:rsidP="00890883"/>
    <w:p w:rsidR="00890883" w:rsidRDefault="00890883" w:rsidP="00890883">
      <w:r>
        <w:rPr>
          <w:noProof/>
        </w:rPr>
        <w:drawing>
          <wp:anchor distT="0" distB="0" distL="114300" distR="114300" simplePos="0" relativeHeight="251675648" behindDoc="1" locked="0" layoutInCell="1" allowOverlap="1">
            <wp:simplePos x="0" y="0"/>
            <wp:positionH relativeFrom="column">
              <wp:posOffset>600075</wp:posOffset>
            </wp:positionH>
            <wp:positionV relativeFrom="paragraph">
              <wp:posOffset>142240</wp:posOffset>
            </wp:positionV>
            <wp:extent cx="4914900" cy="3429000"/>
            <wp:effectExtent l="0" t="0" r="0" b="0"/>
            <wp:wrapNone/>
            <wp:docPr id="42" name="図 42" descr="里の景域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里の景域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4144" behindDoc="0" locked="0" layoutInCell="1" allowOverlap="1">
                <wp:simplePos x="0" y="0"/>
                <wp:positionH relativeFrom="column">
                  <wp:posOffset>1838325</wp:posOffset>
                </wp:positionH>
                <wp:positionV relativeFrom="paragraph">
                  <wp:posOffset>4562475</wp:posOffset>
                </wp:positionV>
                <wp:extent cx="2819400" cy="457200"/>
                <wp:effectExtent l="0" t="0" r="461010" b="384810"/>
                <wp:wrapNone/>
                <wp:docPr id="41" name="線吹き出し 1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457200"/>
                        </a:xfrm>
                        <a:prstGeom prst="callout1">
                          <a:avLst>
                            <a:gd name="adj1" fmla="val 25000"/>
                            <a:gd name="adj2" fmla="val 102704"/>
                            <a:gd name="adj3" fmla="val 168750"/>
                            <a:gd name="adj4" fmla="val 113852"/>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地域の景観を特徴づけている山や海、河川等への眺めと調和した配置・規模とする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41" o:spid="_x0000_s1034" type="#_x0000_t41" style="position:absolute;left:0;text-align:left;margin-left:144.75pt;margin-top:359.25pt;width:22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" adj="24592,36450,22184,5400"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地域の景観を特徴づけている山や海、河川等への眺めと調和した配置・規模とする</w:t>
                      </w:r>
                    </w:p>
                  </w:txbxContent>
                </v:textbox>
                <o:callout v:ext="edit" minusx="t" minusy="t"/>
              </v:shape>
            </w:pict>
          </mc:Fallback>
        </mc:AlternateContent>
      </w:r>
      <w:r>
        <w:rPr>
          <w:rFonts w:hint="eastAsia"/>
          <w:noProof/>
        </w:rPr>
        <w:drawing>
          <wp:anchor distT="0" distB="0" distL="114300" distR="114300" simplePos="0" relativeHeight="251635712" behindDoc="0" locked="0" layoutInCell="1" allowOverlap="1">
            <wp:simplePos x="0" y="0"/>
            <wp:positionH relativeFrom="column">
              <wp:posOffset>613410</wp:posOffset>
            </wp:positionH>
            <wp:positionV relativeFrom="paragraph">
              <wp:posOffset>4451985</wp:posOffset>
            </wp:positionV>
            <wp:extent cx="4889500" cy="3409950"/>
            <wp:effectExtent l="0" t="0" r="6350" b="0"/>
            <wp:wrapNone/>
            <wp:docPr id="40" name="図 40" descr="里の景域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里の景域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0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2096" behindDoc="0" locked="0" layoutInCell="1" allowOverlap="1">
                <wp:simplePos x="0" y="0"/>
                <wp:positionH relativeFrom="column">
                  <wp:posOffset>1514475</wp:posOffset>
                </wp:positionH>
                <wp:positionV relativeFrom="paragraph">
                  <wp:posOffset>133350</wp:posOffset>
                </wp:positionV>
                <wp:extent cx="3543300" cy="457200"/>
                <wp:effectExtent l="262890" t="0" r="0" b="1346835"/>
                <wp:wrapNone/>
                <wp:docPr id="39" name="線吹き出し 1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0" cy="457200"/>
                        </a:xfrm>
                        <a:prstGeom prst="callout1">
                          <a:avLst>
                            <a:gd name="adj1" fmla="val 25000"/>
                            <a:gd name="adj2" fmla="val -2153"/>
                            <a:gd name="adj3" fmla="val 381250"/>
                            <a:gd name="adj4" fmla="val -5644"/>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通りや周辺との連続性に配慮した配置・規模とする</w:t>
                            </w:r>
                          </w:p>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周辺のまちなみや田園景観と調和した形態・意匠とする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39" o:spid="_x0000_s1035" type="#_x0000_t41" style="position:absolute;left:0;text-align:left;margin-left:119.25pt;margin-top:10.5pt;width:279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" adj="-1219,82350,-465,5400"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通りや周辺との連続性に配慮した配置・規模とする</w:t>
                      </w:r>
                    </w:p>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周辺のまちなみや田園景観と調和した形態・意匠とする</w:t>
                      </w:r>
                    </w:p>
                  </w:txbxContent>
                </v:textbox>
                <o:callout v:ext="edit" minusy="t"/>
              </v:shape>
            </w:pict>
          </mc:Fallback>
        </mc:AlternateContent>
      </w:r>
      <w:r>
        <w:rPr>
          <w:rFonts w:hint="eastAsia"/>
          <w:noProof/>
        </w:rPr>
        <mc:AlternateContent>
          <mc:Choice Requires="wps">
            <w:drawing>
              <wp:anchor distT="0" distB="0" distL="114300" distR="114300" simplePos="0" relativeHeight="251653120" behindDoc="0" locked="0" layoutInCell="1" allowOverlap="1">
                <wp:simplePos x="0" y="0"/>
                <wp:positionH relativeFrom="column">
                  <wp:posOffset>1762125</wp:posOffset>
                </wp:positionH>
                <wp:positionV relativeFrom="paragraph">
                  <wp:posOffset>6972300</wp:posOffset>
                </wp:positionV>
                <wp:extent cx="2085975" cy="457200"/>
                <wp:effectExtent l="272415" t="1072515" r="0" b="0"/>
                <wp:wrapNone/>
                <wp:docPr id="38" name="線吹き出し 1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5975" cy="457200"/>
                        </a:xfrm>
                        <a:prstGeom prst="callout1">
                          <a:avLst>
                            <a:gd name="adj1" fmla="val 25000"/>
                            <a:gd name="adj2" fmla="val -3653"/>
                            <a:gd name="adj3" fmla="val -220833"/>
                            <a:gd name="adj4" fmla="val -10046"/>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周辺のまちなみや田園景観と調和した形態・意匠とする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38" o:spid="_x0000_s1036" type="#_x0000_t41" style="position:absolute;left:0;text-align:left;margin-left:138.75pt;margin-top:549pt;width:164.25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" adj="-2170,-47700,-789,5400"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周辺のまちなみや田園景観と調和した形態・意匠とする</w:t>
                      </w:r>
                    </w:p>
                  </w:txbxContent>
                </v:textbox>
              </v:shape>
            </w:pict>
          </mc:Fallback>
        </mc:AlternateContent>
      </w:r>
      <w:r>
        <w:rPr>
          <w:rFonts w:hint="eastAsia"/>
          <w:noProof/>
        </w:rPr>
        <mc:AlternateContent>
          <mc:Choice Requires="wps">
            <w:drawing>
              <wp:anchor distT="0" distB="0" distL="114300" distR="114300" simplePos="0" relativeHeight="251651072" behindDoc="0" locked="0" layoutInCell="1" allowOverlap="1">
                <wp:simplePos x="0" y="0"/>
                <wp:positionH relativeFrom="column">
                  <wp:posOffset>1733550</wp:posOffset>
                </wp:positionH>
                <wp:positionV relativeFrom="paragraph">
                  <wp:posOffset>752475</wp:posOffset>
                </wp:positionV>
                <wp:extent cx="3171825" cy="838200"/>
                <wp:effectExtent l="0" t="0" r="232410" b="0"/>
                <wp:wrapNone/>
                <wp:docPr id="37" name="線吹き出し 1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1825" cy="838200"/>
                        </a:xfrm>
                        <a:prstGeom prst="callout1">
                          <a:avLst>
                            <a:gd name="adj1" fmla="val 13634"/>
                            <a:gd name="adj2" fmla="val 102403"/>
                            <a:gd name="adj3" fmla="val 85227"/>
                            <a:gd name="adj4" fmla="val 105407"/>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周辺のまちなみや田園景観と調和する外観となるよう、基調色に奇抜な色彩の使用は避け、色彩基準に適合したものとする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37" o:spid="_x0000_s1037" type="#_x0000_t41" style="position:absolute;left:0;text-align:left;margin-left:136.5pt;margin-top:59.25pt;width:249.75pt;height: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" adj="22768,18409,22119,2945"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周辺のまちなみや田園景観と調和する外観となるよう、基調色に奇抜な色彩の使用は避け、色彩基準に適合したものとする</w:t>
                      </w:r>
                    </w:p>
                  </w:txbxContent>
                </v:textbox>
                <o:callout v:ext="edit" minusx="t" minusy="t"/>
              </v:shape>
            </w:pict>
          </mc:Fallback>
        </mc:AlternateContent>
      </w:r>
    </w:p>
    <w:p w:rsidR="00890883" w:rsidRDefault="00890883" w:rsidP="00890883"/>
    <w:p w:rsidR="00890883" w:rsidRDefault="00890883" w:rsidP="00890883"/>
    <w:p w:rsidR="00890883" w:rsidRDefault="00890883" w:rsidP="00890883">
      <w:pPr>
        <w:jc w:val="center"/>
      </w:pPr>
    </w:p>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r>
        <w:rPr>
          <w:rFonts w:hint="eastAsia"/>
          <w:noProof/>
        </w:rPr>
        <mc:AlternateContent>
          <mc:Choice Requires="wps">
            <w:drawing>
              <wp:anchor distT="0" distB="0" distL="114300" distR="114300" simplePos="0" relativeHeight="251655168" behindDoc="0" locked="0" layoutInCell="1" allowOverlap="1">
                <wp:simplePos x="0" y="0"/>
                <wp:positionH relativeFrom="column">
                  <wp:posOffset>1304925</wp:posOffset>
                </wp:positionH>
                <wp:positionV relativeFrom="paragraph">
                  <wp:posOffset>685800</wp:posOffset>
                </wp:positionV>
                <wp:extent cx="4457700" cy="457200"/>
                <wp:effectExtent l="320040" t="1701165" r="0" b="0"/>
                <wp:wrapNone/>
                <wp:docPr id="36" name="線吹き出し 1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457200"/>
                        </a:xfrm>
                        <a:prstGeom prst="callout1">
                          <a:avLst>
                            <a:gd name="adj1" fmla="val 25000"/>
                            <a:gd name="adj2" fmla="val -1708"/>
                            <a:gd name="adj3" fmla="val -358333"/>
                            <a:gd name="adj4" fmla="val -5769"/>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周辺のまちなみや田園景観と調和する外観となるよう、基調色に奇抜な色彩の使用は避け、色彩基準に適合したものとする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36" o:spid="_x0000_s1038" type="#_x0000_t41" style="position:absolute;left:0;text-align:left;margin-left:102.75pt;margin-top:54pt;width:351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" adj="-1246,-77400,-369,5400" filled="f" strokeweight="1pt">
                <v:stroke startarrow="oval"/>
                <v:textbox inset="5.85pt,.7pt,5.85pt,.7pt">
                  <w:txbxContent>
                    <w:p w:rsidR="008038FB" w:rsidRPr="00D81C44" w:rsidRDefault="008038FB" w:rsidP="00890883">
                      <w:pPr>
                        <w:spacing w:line="0" w:lineRule="atLeast"/>
                        <w:rPr>
                          <w:rFonts w:ascii="HG丸ｺﾞｼｯｸM-PRO" w:eastAsia="HG丸ｺﾞｼｯｸM-PRO"/>
                          <w:sz w:val="20"/>
                          <w:szCs w:val="20"/>
                        </w:rPr>
                      </w:pPr>
                      <w:r w:rsidRPr="00D81C44">
                        <w:rPr>
                          <w:rFonts w:ascii="HG丸ｺﾞｼｯｸM-PRO" w:eastAsia="HG丸ｺﾞｼｯｸM-PRO" w:hint="eastAsia"/>
                          <w:sz w:val="20"/>
                          <w:szCs w:val="20"/>
                        </w:rPr>
                        <w:t>周辺のまちなみや田園景観と調和する外観となるよう、基調色に奇抜な色彩の使用は避け、色彩基準に適合したものとする</w:t>
                      </w:r>
                    </w:p>
                  </w:txbxContent>
                </v:textbox>
              </v:shape>
            </w:pict>
          </mc:Fallback>
        </mc:AlternateContent>
      </w:r>
    </w:p>
    <w:p w:rsidR="00890883" w:rsidRDefault="00890883" w:rsidP="00890883">
      <w:pPr>
        <w:sectPr w:rsidR="00890883" w:rsidSect="0041035D">
          <w:pgSz w:w="11906" w:h="16838" w:code="9"/>
          <w:pgMar w:top="1134" w:right="1134" w:bottom="1134" w:left="1134" w:header="567" w:footer="284" w:gutter="0"/>
          <w:cols w:space="425"/>
          <w:docGrid w:type="lines" w:linePitch="36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1104"/>
        <w:gridCol w:w="1015"/>
        <w:gridCol w:w="7095"/>
      </w:tblGrid>
      <w:tr w:rsidR="00CC697B" w:rsidRPr="00943B2A" w:rsidTr="00387B21">
        <w:tc>
          <w:tcPr>
            <w:tcW w:w="9214" w:type="dxa"/>
            <w:gridSpan w:val="3"/>
            <w:shd w:val="clear" w:color="auto" w:fill="FFCCCC"/>
            <w:vAlign w:val="center"/>
          </w:tcPr>
          <w:p w:rsidR="00CC697B" w:rsidRPr="00943B2A" w:rsidRDefault="00CC697B" w:rsidP="00387B21">
            <w:pPr>
              <w:ind w:rightChars="66" w:right="139"/>
              <w:rPr>
                <w:rFonts w:ascii="ＭＳ ゴシック" w:eastAsia="ＭＳ ゴシック" w:hAnsi="ＭＳ ゴシック"/>
                <w:b/>
                <w:sz w:val="24"/>
              </w:rPr>
            </w:pPr>
            <w:r w:rsidRPr="00943B2A">
              <w:rPr>
                <w:rFonts w:ascii="ＭＳ ゴシック" w:eastAsia="ＭＳ ゴシック" w:hAnsi="ＭＳ ゴシック" w:hint="eastAsia"/>
                <w:b/>
                <w:sz w:val="24"/>
              </w:rPr>
              <w:lastRenderedPageBreak/>
              <w:t>まちの景域</w:t>
            </w:r>
          </w:p>
        </w:tc>
      </w:tr>
      <w:tr w:rsidR="00CC7BC2" w:rsidRPr="00943B2A" w:rsidTr="00C721A8">
        <w:tc>
          <w:tcPr>
            <w:tcW w:w="2119" w:type="dxa"/>
            <w:gridSpan w:val="2"/>
            <w:tcBorders>
              <w:bottom w:val="nil"/>
            </w:tcBorders>
            <w:shd w:val="clear" w:color="auto" w:fill="D9D9D9"/>
            <w:vAlign w:val="center"/>
          </w:tcPr>
          <w:p w:rsidR="00CC7BC2" w:rsidRPr="00CA7F0C" w:rsidRDefault="00CC7BC2" w:rsidP="0041035D">
            <w:pPr>
              <w:spacing w:line="27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項目</w:t>
            </w:r>
          </w:p>
        </w:tc>
        <w:tc>
          <w:tcPr>
            <w:tcW w:w="7095" w:type="dxa"/>
            <w:shd w:val="clear" w:color="auto" w:fill="D9D9D9"/>
            <w:vAlign w:val="center"/>
          </w:tcPr>
          <w:p w:rsidR="00CC7BC2" w:rsidRPr="00CA7F0C" w:rsidRDefault="00CC7BC2" w:rsidP="0041035D">
            <w:pPr>
              <w:spacing w:line="27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景観形成基準</w:t>
            </w:r>
          </w:p>
        </w:tc>
      </w:tr>
      <w:tr w:rsidR="00CC7BC2" w:rsidRPr="00943B2A" w:rsidTr="00C721A8">
        <w:tc>
          <w:tcPr>
            <w:tcW w:w="1104" w:type="dxa"/>
            <w:tcBorders>
              <w:bottom w:val="nil"/>
            </w:tcBorders>
            <w:shd w:val="clear" w:color="auto" w:fill="auto"/>
          </w:tcPr>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建築物・</w:t>
            </w:r>
          </w:p>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工作物</w:t>
            </w:r>
          </w:p>
        </w:tc>
        <w:tc>
          <w:tcPr>
            <w:tcW w:w="1015" w:type="dxa"/>
            <w:shd w:val="clear" w:color="auto" w:fill="auto"/>
          </w:tcPr>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配置・</w:t>
            </w:r>
          </w:p>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規模</w:t>
            </w:r>
          </w:p>
        </w:tc>
        <w:tc>
          <w:tcPr>
            <w:tcW w:w="7095" w:type="dxa"/>
            <w:shd w:val="clear" w:color="auto" w:fill="auto"/>
          </w:tcPr>
          <w:p w:rsidR="00CC7BC2" w:rsidRPr="00943B2A" w:rsidRDefault="00CC7BC2" w:rsidP="0041035D">
            <w:pPr>
              <w:spacing w:line="260" w:lineRule="exact"/>
              <w:ind w:left="210" w:hangingChars="100" w:hanging="210"/>
              <w:rPr>
                <w:szCs w:val="21"/>
              </w:rPr>
            </w:pPr>
            <w:r w:rsidRPr="00943B2A">
              <w:rPr>
                <w:rFonts w:hint="eastAsia"/>
                <w:szCs w:val="21"/>
              </w:rPr>
              <w:t>□地域の景観を特徴づけている山や河川等への眺めと調和した配置・規模とする。</w:t>
            </w:r>
          </w:p>
          <w:p w:rsidR="00CC7BC2" w:rsidRPr="00943B2A" w:rsidRDefault="00CC7BC2" w:rsidP="0041035D">
            <w:pPr>
              <w:spacing w:line="260" w:lineRule="exact"/>
              <w:ind w:left="210" w:hangingChars="100" w:hanging="210"/>
              <w:rPr>
                <w:szCs w:val="21"/>
              </w:rPr>
            </w:pPr>
            <w:r w:rsidRPr="00943B2A">
              <w:rPr>
                <w:rFonts w:hint="eastAsia"/>
                <w:szCs w:val="21"/>
              </w:rPr>
              <w:t>□通りや周辺との連続性に配慮した配置・規模とする。</w:t>
            </w:r>
          </w:p>
        </w:tc>
      </w:tr>
      <w:tr w:rsidR="00CC7BC2" w:rsidRPr="00943B2A" w:rsidTr="00C721A8">
        <w:tc>
          <w:tcPr>
            <w:tcW w:w="1104" w:type="dxa"/>
            <w:tcBorders>
              <w:top w:val="nil"/>
              <w:bottom w:val="nil"/>
            </w:tcBorders>
            <w:shd w:val="clear" w:color="auto" w:fill="auto"/>
          </w:tcPr>
          <w:p w:rsidR="00CC7BC2" w:rsidRPr="00CA7F0C" w:rsidRDefault="00CC7BC2" w:rsidP="0041035D">
            <w:pPr>
              <w:rPr>
                <w:rFonts w:ascii="ＭＳ ゴシック" w:eastAsia="ＭＳ ゴシック" w:hAnsi="ＭＳ ゴシック"/>
                <w:szCs w:val="21"/>
              </w:rPr>
            </w:pPr>
          </w:p>
        </w:tc>
        <w:tc>
          <w:tcPr>
            <w:tcW w:w="1015" w:type="dxa"/>
            <w:shd w:val="clear" w:color="auto" w:fill="auto"/>
          </w:tcPr>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形態・</w:t>
            </w:r>
          </w:p>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意匠</w:t>
            </w:r>
          </w:p>
        </w:tc>
        <w:tc>
          <w:tcPr>
            <w:tcW w:w="7095" w:type="dxa"/>
            <w:shd w:val="clear" w:color="auto" w:fill="auto"/>
          </w:tcPr>
          <w:p w:rsidR="00CC7BC2" w:rsidRPr="00914FB9" w:rsidRDefault="00CC7BC2" w:rsidP="0041035D">
            <w:pPr>
              <w:spacing w:line="260" w:lineRule="exact"/>
              <w:ind w:left="210" w:hangingChars="100" w:hanging="210"/>
              <w:rPr>
                <w:szCs w:val="21"/>
              </w:rPr>
            </w:pPr>
            <w:r w:rsidRPr="00914FB9">
              <w:rPr>
                <w:rFonts w:hint="eastAsia"/>
                <w:szCs w:val="21"/>
              </w:rPr>
              <w:t>□商業系市街地</w:t>
            </w:r>
            <w:r w:rsidRPr="00914FB9">
              <w:rPr>
                <w:rFonts w:hint="eastAsia"/>
                <w:vertAlign w:val="superscript"/>
              </w:rPr>
              <w:t>＊</w:t>
            </w:r>
            <w:r w:rsidRPr="00914FB9">
              <w:rPr>
                <w:rFonts w:hint="eastAsia"/>
                <w:szCs w:val="21"/>
              </w:rPr>
              <w:t>では、建物の建ち並びや歩行空間との連続性を意識した形態・意匠とし、賑わいの創出に配慮する。</w:t>
            </w:r>
          </w:p>
          <w:p w:rsidR="00CC7BC2" w:rsidRPr="00914FB9" w:rsidRDefault="00CC7BC2" w:rsidP="0041035D">
            <w:pPr>
              <w:spacing w:line="260" w:lineRule="exact"/>
              <w:ind w:left="210" w:hangingChars="100" w:hanging="210"/>
              <w:rPr>
                <w:szCs w:val="21"/>
              </w:rPr>
            </w:pPr>
            <w:r w:rsidRPr="00914FB9">
              <w:rPr>
                <w:rFonts w:hint="eastAsia"/>
                <w:szCs w:val="21"/>
              </w:rPr>
              <w:t>□住居系市街地</w:t>
            </w:r>
            <w:r w:rsidRPr="00914FB9">
              <w:rPr>
                <w:rFonts w:hint="eastAsia"/>
                <w:vertAlign w:val="superscript"/>
              </w:rPr>
              <w:t>＊</w:t>
            </w:r>
            <w:r w:rsidRPr="00914FB9">
              <w:rPr>
                <w:rFonts w:hint="eastAsia"/>
                <w:szCs w:val="21"/>
              </w:rPr>
              <w:t>では、周辺のまちなみと調和したまとまりのある形態・意匠とする。</w:t>
            </w:r>
          </w:p>
          <w:p w:rsidR="00CC7BC2" w:rsidRPr="00914FB9" w:rsidRDefault="00CC7BC2" w:rsidP="0041035D">
            <w:pPr>
              <w:spacing w:line="260" w:lineRule="exact"/>
              <w:ind w:left="210" w:hangingChars="100" w:hanging="210"/>
              <w:rPr>
                <w:szCs w:val="21"/>
              </w:rPr>
            </w:pPr>
            <w:r w:rsidRPr="00914FB9">
              <w:rPr>
                <w:rFonts w:hint="eastAsia"/>
                <w:szCs w:val="21"/>
              </w:rPr>
              <w:t>□大規模なものとなる場合には、長大な壁面等により周囲に圧迫感を感じさせることのないよう形態・意匠を工夫する。</w:t>
            </w:r>
          </w:p>
        </w:tc>
      </w:tr>
      <w:tr w:rsidR="00CC7BC2" w:rsidRPr="00943B2A" w:rsidTr="00C721A8">
        <w:tc>
          <w:tcPr>
            <w:tcW w:w="1104" w:type="dxa"/>
            <w:tcBorders>
              <w:top w:val="nil"/>
              <w:bottom w:val="nil"/>
            </w:tcBorders>
            <w:shd w:val="clear" w:color="auto" w:fill="auto"/>
          </w:tcPr>
          <w:p w:rsidR="00CC7BC2" w:rsidRPr="00CA7F0C" w:rsidRDefault="00CC7BC2" w:rsidP="0041035D">
            <w:pPr>
              <w:rPr>
                <w:rFonts w:ascii="ＭＳ ゴシック" w:eastAsia="ＭＳ ゴシック" w:hAnsi="ＭＳ ゴシック"/>
                <w:szCs w:val="21"/>
              </w:rPr>
            </w:pPr>
          </w:p>
        </w:tc>
        <w:tc>
          <w:tcPr>
            <w:tcW w:w="1015" w:type="dxa"/>
            <w:shd w:val="clear" w:color="auto" w:fill="auto"/>
          </w:tcPr>
          <w:p w:rsidR="00CC7BC2" w:rsidRPr="00CA7F0C" w:rsidRDefault="00CC7BC2" w:rsidP="0041035D">
            <w:pPr>
              <w:rPr>
                <w:rFonts w:ascii="ＭＳ ゴシック" w:eastAsia="ＭＳ ゴシック" w:hAnsi="ＭＳ ゴシック"/>
                <w:szCs w:val="21"/>
              </w:rPr>
            </w:pPr>
            <w:r w:rsidRPr="003571B7">
              <w:rPr>
                <w:rFonts w:ascii="ＭＳ ゴシック" w:eastAsia="ＭＳ ゴシック" w:hAnsi="ＭＳ ゴシック" w:hint="eastAsia"/>
                <w:spacing w:val="15"/>
                <w:w w:val="94"/>
                <w:kern w:val="0"/>
                <w:szCs w:val="21"/>
                <w:fitText w:val="798" w:id="1185675010"/>
              </w:rPr>
              <w:t>屋外設</w:t>
            </w:r>
            <w:r w:rsidRPr="003571B7">
              <w:rPr>
                <w:rFonts w:ascii="ＭＳ ゴシック" w:eastAsia="ＭＳ ゴシック" w:hAnsi="ＭＳ ゴシック" w:hint="eastAsia"/>
                <w:spacing w:val="-7"/>
                <w:w w:val="94"/>
                <w:kern w:val="0"/>
                <w:szCs w:val="21"/>
                <w:fitText w:val="798" w:id="1185675010"/>
              </w:rPr>
              <w:t>備</w:t>
            </w:r>
          </w:p>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等</w:t>
            </w:r>
          </w:p>
        </w:tc>
        <w:tc>
          <w:tcPr>
            <w:tcW w:w="7095" w:type="dxa"/>
            <w:shd w:val="clear" w:color="auto" w:fill="auto"/>
          </w:tcPr>
          <w:p w:rsidR="00CC7BC2" w:rsidRPr="00914FB9" w:rsidRDefault="00CC7BC2" w:rsidP="0041035D">
            <w:pPr>
              <w:spacing w:line="260" w:lineRule="exact"/>
              <w:ind w:left="210" w:hangingChars="100" w:hanging="210"/>
              <w:rPr>
                <w:szCs w:val="21"/>
              </w:rPr>
            </w:pPr>
            <w:r w:rsidRPr="00914FB9">
              <w:rPr>
                <w:rFonts w:hint="eastAsia"/>
                <w:szCs w:val="21"/>
              </w:rPr>
              <w:t>□道路等の公共の場から容易に目にすることのできる位置には配置しない。やむを得ず設置する場合には、目立たないよう工夫し、外観との調和に配慮する。</w:t>
            </w:r>
          </w:p>
        </w:tc>
      </w:tr>
      <w:tr w:rsidR="00CC7BC2" w:rsidRPr="00943B2A" w:rsidTr="00C721A8">
        <w:tc>
          <w:tcPr>
            <w:tcW w:w="1104" w:type="dxa"/>
            <w:tcBorders>
              <w:top w:val="nil"/>
              <w:bottom w:val="nil"/>
            </w:tcBorders>
            <w:shd w:val="clear" w:color="auto" w:fill="auto"/>
          </w:tcPr>
          <w:p w:rsidR="00CC7BC2" w:rsidRPr="00CA7F0C" w:rsidRDefault="00CC7BC2" w:rsidP="0041035D">
            <w:pPr>
              <w:rPr>
                <w:rFonts w:ascii="ＭＳ ゴシック" w:eastAsia="ＭＳ ゴシック" w:hAnsi="ＭＳ ゴシック"/>
                <w:szCs w:val="21"/>
              </w:rPr>
            </w:pPr>
          </w:p>
        </w:tc>
        <w:tc>
          <w:tcPr>
            <w:tcW w:w="1015" w:type="dxa"/>
            <w:tcBorders>
              <w:bottom w:val="nil"/>
            </w:tcBorders>
            <w:shd w:val="clear" w:color="auto" w:fill="auto"/>
          </w:tcPr>
          <w:p w:rsidR="00CC7BC2" w:rsidRPr="00CA7F0C" w:rsidRDefault="00CC7BC2"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色彩</w:t>
            </w:r>
          </w:p>
        </w:tc>
        <w:tc>
          <w:tcPr>
            <w:tcW w:w="7095" w:type="dxa"/>
            <w:tcBorders>
              <w:bottom w:val="dashSmallGap" w:sz="4" w:space="0" w:color="auto"/>
            </w:tcBorders>
            <w:shd w:val="clear" w:color="auto" w:fill="auto"/>
          </w:tcPr>
          <w:p w:rsidR="00CC7BC2" w:rsidRPr="00914FB9" w:rsidRDefault="00CC7BC2" w:rsidP="0041035D">
            <w:pPr>
              <w:spacing w:line="260" w:lineRule="exact"/>
              <w:ind w:left="210" w:hangingChars="100" w:hanging="210"/>
              <w:rPr>
                <w:szCs w:val="21"/>
              </w:rPr>
            </w:pPr>
            <w:r w:rsidRPr="00914FB9">
              <w:rPr>
                <w:rFonts w:hint="eastAsia"/>
                <w:szCs w:val="21"/>
              </w:rPr>
              <w:t>□商業系市街地では、外観にアクセント色を使用する場合は、低層部分で用いるなど、歩行者目線での賑わいづくりにつながる工夫や演出に努めるとともに、全体として周辺から突出した印象とならないよう配慮し、基調色は以下に示す色彩基準に適合したものとする。</w:t>
            </w:r>
          </w:p>
          <w:p w:rsidR="00CC7BC2" w:rsidRPr="00914FB9" w:rsidRDefault="00CC7BC2" w:rsidP="0041035D">
            <w:pPr>
              <w:spacing w:line="260" w:lineRule="exact"/>
              <w:ind w:left="210" w:hangingChars="100" w:hanging="210"/>
              <w:rPr>
                <w:szCs w:val="21"/>
              </w:rPr>
            </w:pPr>
            <w:r w:rsidRPr="00914FB9">
              <w:rPr>
                <w:rFonts w:hint="eastAsia"/>
                <w:szCs w:val="21"/>
              </w:rPr>
              <w:t>□住居系市街地や工業系市街地</w:t>
            </w:r>
            <w:r w:rsidRPr="00914FB9">
              <w:rPr>
                <w:rFonts w:hint="eastAsia"/>
                <w:vertAlign w:val="superscript"/>
              </w:rPr>
              <w:t>＊</w:t>
            </w:r>
            <w:r w:rsidRPr="00914FB9">
              <w:rPr>
                <w:rFonts w:hint="eastAsia"/>
                <w:szCs w:val="21"/>
              </w:rPr>
              <w:t>では、周辺のまちなみと調和する外観となるよう、基調色に奇抜な色彩の使用は避け、以下に示す色彩基準に適合したものとする。工場・倉庫等の建築物については、できる限り明度の高い色彩を選択し使用する。</w:t>
            </w:r>
          </w:p>
        </w:tc>
      </w:tr>
      <w:tr w:rsidR="00CC7BC2" w:rsidRPr="00943B2A" w:rsidTr="00C721A8">
        <w:tc>
          <w:tcPr>
            <w:tcW w:w="1104" w:type="dxa"/>
            <w:tcBorders>
              <w:top w:val="nil"/>
              <w:bottom w:val="nil"/>
            </w:tcBorders>
            <w:shd w:val="clear" w:color="auto" w:fill="auto"/>
          </w:tcPr>
          <w:p w:rsidR="00CC7BC2" w:rsidRPr="00CA7F0C" w:rsidRDefault="00CC7BC2" w:rsidP="0041035D">
            <w:pPr>
              <w:rPr>
                <w:rFonts w:ascii="ＭＳ ゴシック" w:eastAsia="ＭＳ ゴシック" w:hAnsi="ＭＳ ゴシック"/>
                <w:szCs w:val="21"/>
              </w:rPr>
            </w:pPr>
          </w:p>
        </w:tc>
        <w:tc>
          <w:tcPr>
            <w:tcW w:w="1015" w:type="dxa"/>
            <w:tcBorders>
              <w:top w:val="nil"/>
            </w:tcBorders>
            <w:shd w:val="clear" w:color="auto" w:fill="auto"/>
          </w:tcPr>
          <w:p w:rsidR="00CC7BC2" w:rsidRPr="00CA7F0C" w:rsidRDefault="00CC7BC2" w:rsidP="0041035D">
            <w:pPr>
              <w:rPr>
                <w:rFonts w:ascii="ＭＳ ゴシック" w:eastAsia="ＭＳ ゴシック" w:hAnsi="ＭＳ ゴシック"/>
                <w:szCs w:val="21"/>
              </w:rPr>
            </w:pPr>
          </w:p>
        </w:tc>
        <w:tc>
          <w:tcPr>
            <w:tcW w:w="7095" w:type="dxa"/>
            <w:tcBorders>
              <w:top w:val="dashSmallGap" w:sz="4" w:space="0" w:color="auto"/>
            </w:tcBorders>
            <w:shd w:val="clear" w:color="auto" w:fill="auto"/>
          </w:tcPr>
          <w:p w:rsidR="00CC7BC2" w:rsidRPr="00914FB9" w:rsidRDefault="00CC7BC2" w:rsidP="0041035D">
            <w:pPr>
              <w:spacing w:line="260" w:lineRule="exact"/>
              <w:ind w:left="210" w:hangingChars="100" w:hanging="210"/>
              <w:rPr>
                <w:szCs w:val="21"/>
              </w:rPr>
            </w:pPr>
            <w:r w:rsidRPr="00914FB9">
              <w:rPr>
                <w:rFonts w:hint="eastAsia"/>
                <w:szCs w:val="21"/>
              </w:rPr>
              <w:t>【色彩基準】外観の基調色（屋根や壁面などで主に用いられる色彩）は、マンセル値で以下の数値内とする。</w:t>
            </w:r>
          </w:p>
          <w:p w:rsidR="00CC7BC2" w:rsidRPr="00914FB9" w:rsidRDefault="00CC7BC2" w:rsidP="0041035D">
            <w:pPr>
              <w:spacing w:line="260" w:lineRule="exact"/>
              <w:ind w:left="210" w:hangingChars="100" w:hanging="210"/>
              <w:rPr>
                <w:szCs w:val="21"/>
              </w:rPr>
            </w:pPr>
            <w:r w:rsidRPr="00914FB9">
              <w:rPr>
                <w:rFonts w:hint="eastAsia"/>
                <w:noProof/>
                <w:szCs w:val="21"/>
              </w:rPr>
              <mc:AlternateContent>
                <mc:Choice Requires="wps">
                  <w:drawing>
                    <wp:anchor distT="0" distB="0" distL="114300" distR="114300" simplePos="0" relativeHeight="251630592" behindDoc="0" locked="0" layoutInCell="1" allowOverlap="1" wp14:anchorId="1E1FB268" wp14:editId="410BF2F5">
                      <wp:simplePos x="0" y="0"/>
                      <wp:positionH relativeFrom="column">
                        <wp:posOffset>3430270</wp:posOffset>
                      </wp:positionH>
                      <wp:positionV relativeFrom="paragraph">
                        <wp:posOffset>12700</wp:posOffset>
                      </wp:positionV>
                      <wp:extent cx="897890" cy="805815"/>
                      <wp:effectExtent l="12065" t="8890" r="13970" b="1397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805815"/>
                              </a:xfrm>
                              <a:prstGeom prst="rect">
                                <a:avLst/>
                              </a:prstGeom>
                              <a:solidFill>
                                <a:srgbClr val="FFFFFF"/>
                              </a:solidFill>
                              <a:ln w="9525">
                                <a:solidFill>
                                  <a:srgbClr val="000000"/>
                                </a:solidFill>
                                <a:prstDash val="dash"/>
                                <a:miter lim="800000"/>
                                <a:headEnd/>
                                <a:tailEnd/>
                              </a:ln>
                            </wps:spPr>
                            <wps:txbx>
                              <w:txbxContent>
                                <w:p w:rsidR="008038FB" w:rsidRDefault="008038FB" w:rsidP="00CC7BC2">
                                  <w:pPr>
                                    <w:spacing w:line="240" w:lineRule="exact"/>
                                  </w:pPr>
                                  <w:r>
                                    <w:rPr>
                                      <w:rFonts w:hint="eastAsia"/>
                                    </w:rPr>
                                    <w:t>アクセント色の使用は、各見付面積の１／５を超えない。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B268" id="テキスト ボックス 95" o:spid="_x0000_s1039" type="#_x0000_t202" style="position:absolute;left:0;text-align:left;margin-left:270.1pt;margin-top:1pt;width:70.7pt;height:6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">
                      <v:stroke dashstyle="dash"/>
                      <v:textbox inset="5.85pt,.7pt,5.85pt,.7pt">
                        <w:txbxContent>
                          <w:p w:rsidR="008038FB" w:rsidRDefault="008038FB" w:rsidP="00CC7BC2">
                            <w:pPr>
                              <w:spacing w:line="240" w:lineRule="exact"/>
                            </w:pPr>
                            <w:r>
                              <w:rPr>
                                <w:rFonts w:hint="eastAsia"/>
                              </w:rPr>
                              <w:t>アクセント色の使用は、各見付面積の１／５を超えない。</w:t>
                            </w:r>
                          </w:p>
                        </w:txbxContent>
                      </v:textbox>
                    </v:shape>
                  </w:pict>
                </mc:Fallback>
              </mc:AlternateContent>
            </w:r>
            <w:r w:rsidRPr="00914FB9">
              <w:rPr>
                <w:rFonts w:hint="eastAsia"/>
                <w:szCs w:val="21"/>
              </w:rPr>
              <w:t>（住居・工業系市街地）Ｒ・ＹＲ・Ｙ系：彩度４以下</w:t>
            </w:r>
          </w:p>
          <w:p w:rsidR="00CC7BC2" w:rsidRPr="00914FB9" w:rsidRDefault="00CC7BC2" w:rsidP="0041035D">
            <w:pPr>
              <w:spacing w:line="260" w:lineRule="exact"/>
              <w:ind w:leftChars="100" w:left="210" w:firstLineChars="1000" w:firstLine="2100"/>
              <w:rPr>
                <w:szCs w:val="21"/>
              </w:rPr>
            </w:pPr>
            <w:r w:rsidRPr="00914FB9">
              <w:rPr>
                <w:rFonts w:hint="eastAsia"/>
                <w:szCs w:val="21"/>
              </w:rPr>
              <w:t>上記以外の色相：彩度２以下</w:t>
            </w:r>
          </w:p>
          <w:p w:rsidR="00CC7BC2" w:rsidRPr="00914FB9" w:rsidRDefault="00CC7BC2" w:rsidP="0041035D">
            <w:pPr>
              <w:spacing w:line="260" w:lineRule="exact"/>
              <w:rPr>
                <w:szCs w:val="21"/>
              </w:rPr>
            </w:pPr>
            <w:r w:rsidRPr="00914FB9">
              <w:rPr>
                <w:rFonts w:hint="eastAsia"/>
                <w:szCs w:val="21"/>
              </w:rPr>
              <w:t>（商業系市街地）　　　Ｒ系　　　　　：彩度４以下</w:t>
            </w:r>
          </w:p>
          <w:p w:rsidR="00CC7BC2" w:rsidRPr="00914FB9" w:rsidRDefault="00CC7BC2" w:rsidP="0041035D">
            <w:pPr>
              <w:spacing w:line="260" w:lineRule="exact"/>
              <w:ind w:leftChars="100" w:left="210" w:firstLineChars="1000" w:firstLine="2100"/>
              <w:rPr>
                <w:szCs w:val="21"/>
              </w:rPr>
            </w:pPr>
            <w:r w:rsidRPr="00914FB9">
              <w:rPr>
                <w:rFonts w:hint="eastAsia"/>
                <w:szCs w:val="21"/>
              </w:rPr>
              <w:t>Ｙ・ＹＲ系　　：彩度６以下</w:t>
            </w:r>
          </w:p>
          <w:p w:rsidR="00CC7BC2" w:rsidRPr="00914FB9" w:rsidRDefault="00CC7BC2" w:rsidP="0041035D">
            <w:pPr>
              <w:spacing w:line="260" w:lineRule="exact"/>
              <w:ind w:leftChars="100" w:left="210" w:firstLineChars="1000" w:firstLine="2100"/>
              <w:rPr>
                <w:szCs w:val="21"/>
              </w:rPr>
            </w:pPr>
            <w:r w:rsidRPr="00914FB9">
              <w:rPr>
                <w:rFonts w:hint="eastAsia"/>
                <w:szCs w:val="21"/>
              </w:rPr>
              <w:t>上記以外の色相：彩度４以下</w:t>
            </w:r>
          </w:p>
          <w:p w:rsidR="00CC7BC2" w:rsidRPr="00914FB9" w:rsidRDefault="00CC7BC2" w:rsidP="0041035D">
            <w:pPr>
              <w:spacing w:line="260" w:lineRule="exact"/>
              <w:ind w:leftChars="23" w:left="226" w:hangingChars="85" w:hanging="178"/>
              <w:rPr>
                <w:szCs w:val="21"/>
              </w:rPr>
            </w:pPr>
            <w:r w:rsidRPr="00914FB9">
              <w:rPr>
                <w:rFonts w:hint="eastAsia"/>
                <w:szCs w:val="21"/>
              </w:rPr>
              <w:t>（届出対象工作物のうち屋外広告物にあたるものは、鹿児島県屋外広告物条例の基準を適用する。）</w:t>
            </w:r>
          </w:p>
        </w:tc>
      </w:tr>
      <w:tr w:rsidR="00C721A8" w:rsidRPr="00943B2A" w:rsidTr="00C721A8">
        <w:tc>
          <w:tcPr>
            <w:tcW w:w="1104" w:type="dxa"/>
            <w:tcBorders>
              <w:top w:val="nil"/>
            </w:tcBorders>
            <w:shd w:val="clear" w:color="auto" w:fill="auto"/>
          </w:tcPr>
          <w:p w:rsidR="00C721A8" w:rsidRPr="00CA7F0C" w:rsidRDefault="00C721A8" w:rsidP="00C721A8">
            <w:pPr>
              <w:rPr>
                <w:rFonts w:ascii="ＭＳ ゴシック" w:eastAsia="ＭＳ ゴシック" w:hAnsi="ＭＳ ゴシック"/>
                <w:szCs w:val="21"/>
              </w:rPr>
            </w:pPr>
          </w:p>
        </w:tc>
        <w:tc>
          <w:tcPr>
            <w:tcW w:w="1015" w:type="dxa"/>
            <w:tcBorders>
              <w:bottom w:val="single" w:sz="4" w:space="0" w:color="auto"/>
            </w:tcBorders>
            <w:shd w:val="clear" w:color="auto" w:fill="auto"/>
          </w:tcPr>
          <w:p w:rsidR="00C721A8" w:rsidRPr="00CA7F0C" w:rsidRDefault="00C721A8" w:rsidP="00C721A8">
            <w:pPr>
              <w:rPr>
                <w:rFonts w:ascii="ＭＳ ゴシック" w:eastAsia="ＭＳ ゴシック" w:hAnsi="ＭＳ ゴシック"/>
                <w:szCs w:val="21"/>
              </w:rPr>
            </w:pPr>
            <w:r w:rsidRPr="00CA7F0C">
              <w:rPr>
                <w:rFonts w:ascii="ＭＳ ゴシック" w:eastAsia="ＭＳ ゴシック" w:hAnsi="ＭＳ ゴシック" w:hint="eastAsia"/>
                <w:szCs w:val="21"/>
              </w:rPr>
              <w:t>外構・</w:t>
            </w:r>
          </w:p>
          <w:p w:rsidR="00C721A8" w:rsidRPr="00CA7F0C" w:rsidRDefault="00C721A8" w:rsidP="00C721A8">
            <w:pPr>
              <w:rPr>
                <w:rFonts w:ascii="ＭＳ ゴシック" w:eastAsia="ＭＳ ゴシック" w:hAnsi="ＭＳ ゴシック"/>
                <w:szCs w:val="21"/>
              </w:rPr>
            </w:pPr>
            <w:r w:rsidRPr="00CA7F0C">
              <w:rPr>
                <w:rFonts w:ascii="ＭＳ ゴシック" w:eastAsia="ＭＳ ゴシック" w:hAnsi="ＭＳ ゴシック" w:hint="eastAsia"/>
                <w:szCs w:val="21"/>
              </w:rPr>
              <w:t>緑化等</w:t>
            </w:r>
          </w:p>
        </w:tc>
        <w:tc>
          <w:tcPr>
            <w:tcW w:w="7095" w:type="dxa"/>
            <w:shd w:val="clear" w:color="auto" w:fill="auto"/>
          </w:tcPr>
          <w:p w:rsidR="00C721A8" w:rsidRPr="00943B2A" w:rsidRDefault="00C721A8" w:rsidP="00C721A8">
            <w:pPr>
              <w:spacing w:line="260" w:lineRule="exact"/>
              <w:ind w:left="210" w:hangingChars="100" w:hanging="210"/>
              <w:rPr>
                <w:szCs w:val="21"/>
              </w:rPr>
            </w:pPr>
            <w:r w:rsidRPr="00943B2A">
              <w:rPr>
                <w:rFonts w:hint="eastAsia"/>
                <w:szCs w:val="21"/>
              </w:rPr>
              <w:t>□道路等の公共の場から見える場所は、緑を効果的に活用した潤いある外観となるよう、緑化に努める。</w:t>
            </w:r>
          </w:p>
          <w:p w:rsidR="00C721A8" w:rsidRPr="00943B2A" w:rsidRDefault="00C721A8" w:rsidP="00C721A8">
            <w:pPr>
              <w:spacing w:line="260" w:lineRule="exact"/>
              <w:ind w:left="210" w:hangingChars="100" w:hanging="210"/>
              <w:rPr>
                <w:szCs w:val="21"/>
              </w:rPr>
            </w:pPr>
            <w:r w:rsidRPr="00943B2A">
              <w:rPr>
                <w:rFonts w:hint="eastAsia"/>
                <w:szCs w:val="21"/>
              </w:rPr>
              <w:t>□塀や柵等は、植栽と一体となった意匠となるよう配慮する。</w:t>
            </w:r>
          </w:p>
          <w:p w:rsidR="00C721A8" w:rsidRPr="00943B2A" w:rsidRDefault="00C721A8" w:rsidP="00C721A8">
            <w:pPr>
              <w:spacing w:line="260" w:lineRule="exact"/>
              <w:ind w:left="210" w:hangingChars="100" w:hanging="210"/>
              <w:rPr>
                <w:szCs w:val="21"/>
              </w:rPr>
            </w:pPr>
            <w:r w:rsidRPr="00943B2A">
              <w:rPr>
                <w:rFonts w:hint="eastAsia"/>
                <w:szCs w:val="21"/>
              </w:rPr>
              <w:t>□駐車場は、閑散とした印象とならないよう敷地内の緑化や舗装等による修景に努める。</w:t>
            </w:r>
          </w:p>
          <w:p w:rsidR="00C721A8" w:rsidRPr="00943B2A" w:rsidRDefault="00C721A8" w:rsidP="00C721A8">
            <w:pPr>
              <w:spacing w:line="260" w:lineRule="exact"/>
              <w:ind w:left="210" w:hangingChars="100" w:hanging="210"/>
              <w:rPr>
                <w:szCs w:val="21"/>
              </w:rPr>
            </w:pPr>
            <w:r w:rsidRPr="00943B2A">
              <w:rPr>
                <w:rFonts w:hint="eastAsia"/>
                <w:szCs w:val="21"/>
              </w:rPr>
              <w:t>□地域を特徴づける石垣や樹木等はできる限り保全する。</w:t>
            </w:r>
          </w:p>
        </w:tc>
      </w:tr>
      <w:tr w:rsidR="00876116" w:rsidRPr="00943B2A" w:rsidTr="007F0DEC">
        <w:tc>
          <w:tcPr>
            <w:tcW w:w="1104" w:type="dxa"/>
            <w:tcBorders>
              <w:top w:val="nil"/>
            </w:tcBorders>
            <w:shd w:val="clear" w:color="auto" w:fill="auto"/>
          </w:tcPr>
          <w:p w:rsidR="00876116" w:rsidRPr="00CA7F0C" w:rsidRDefault="00876116" w:rsidP="00876116">
            <w:pPr>
              <w:rPr>
                <w:rFonts w:ascii="ＭＳ ゴシック" w:eastAsia="ＭＳ ゴシック" w:hAnsi="ＭＳ ゴシック"/>
                <w:szCs w:val="21"/>
              </w:rPr>
            </w:pPr>
          </w:p>
        </w:tc>
        <w:tc>
          <w:tcPr>
            <w:tcW w:w="1015" w:type="dxa"/>
            <w:shd w:val="clear" w:color="auto" w:fill="auto"/>
          </w:tcPr>
          <w:p w:rsidR="00876116" w:rsidRPr="00316118" w:rsidRDefault="00876116" w:rsidP="00876116">
            <w:pPr>
              <w:spacing w:line="320" w:lineRule="exact"/>
              <w:rPr>
                <w:rFonts w:ascii="ＭＳ ゴシック" w:eastAsia="ＭＳ ゴシック" w:hAnsi="ＭＳ ゴシック"/>
                <w:color w:val="FF0000"/>
                <w:szCs w:val="21"/>
              </w:rPr>
            </w:pPr>
            <w:r w:rsidRPr="00316118">
              <w:rPr>
                <w:rFonts w:ascii="ＭＳ ゴシック" w:eastAsia="ＭＳ ゴシック" w:hAnsi="ＭＳ ゴシック" w:hint="eastAsia"/>
                <w:color w:val="FF0000"/>
                <w:szCs w:val="21"/>
              </w:rPr>
              <w:t>太陽光発電設備</w:t>
            </w:r>
          </w:p>
          <w:p w:rsidR="00876116" w:rsidRPr="00316118" w:rsidRDefault="00876116" w:rsidP="00876116">
            <w:pPr>
              <w:spacing w:line="330" w:lineRule="exact"/>
              <w:rPr>
                <w:rFonts w:ascii="ＭＳ ゴシック" w:eastAsia="ＭＳ ゴシック" w:hAnsi="ＭＳ ゴシック"/>
                <w:szCs w:val="21"/>
              </w:rPr>
            </w:pPr>
          </w:p>
        </w:tc>
        <w:tc>
          <w:tcPr>
            <w:tcW w:w="7095" w:type="dxa"/>
            <w:shd w:val="clear" w:color="auto" w:fill="auto"/>
          </w:tcPr>
          <w:p w:rsidR="00876116" w:rsidRPr="00316118" w:rsidRDefault="00876116" w:rsidP="00876116">
            <w:pPr>
              <w:ind w:left="210" w:right="216" w:hangingChars="100" w:hanging="210"/>
              <w:rPr>
                <w:color w:val="FF0000"/>
              </w:rPr>
            </w:pPr>
            <w:r w:rsidRPr="00316118">
              <w:rPr>
                <w:rFonts w:hint="eastAsia"/>
                <w:color w:val="FF0000"/>
              </w:rPr>
              <w:t>□</w:t>
            </w:r>
            <w:r w:rsidRPr="00316118">
              <w:rPr>
                <w:color w:val="FF0000"/>
              </w:rPr>
              <w:t>太陽電池モジュールは</w:t>
            </w:r>
            <w:r w:rsidRPr="00316118">
              <w:rPr>
                <w:rFonts w:hint="eastAsia"/>
                <w:color w:val="FF0000"/>
              </w:rPr>
              <w:t>、</w:t>
            </w:r>
            <w:r w:rsidRPr="00316118">
              <w:rPr>
                <w:color w:val="FF0000"/>
              </w:rPr>
              <w:t>低明度かつ低彩度の目立たないもの</w:t>
            </w:r>
            <w:r w:rsidRPr="00316118">
              <w:rPr>
                <w:rFonts w:hint="eastAsia"/>
                <w:color w:val="FF0000"/>
              </w:rPr>
              <w:t>を使用し、低反射で模様が目立たないものを使用すること。</w:t>
            </w:r>
          </w:p>
          <w:p w:rsidR="00876116" w:rsidRPr="00316118" w:rsidRDefault="00876116" w:rsidP="00876116">
            <w:pPr>
              <w:ind w:left="210" w:right="216" w:hangingChars="100" w:hanging="210"/>
              <w:rPr>
                <w:color w:val="FF0000"/>
              </w:rPr>
            </w:pPr>
            <w:r w:rsidRPr="00316118">
              <w:rPr>
                <w:rFonts w:hint="eastAsia"/>
                <w:color w:val="FF0000"/>
              </w:rPr>
              <w:t>□</w:t>
            </w:r>
            <w:r w:rsidRPr="00316118">
              <w:rPr>
                <w:color w:val="FF0000"/>
              </w:rPr>
              <w:t>太陽電池</w:t>
            </w:r>
            <w:r w:rsidRPr="00316118">
              <w:rPr>
                <w:rFonts w:hint="eastAsia"/>
                <w:color w:val="FF0000"/>
              </w:rPr>
              <w:t>モジュールのフレーム</w:t>
            </w:r>
            <w:r w:rsidRPr="00316118">
              <w:rPr>
                <w:color w:val="FF0000"/>
              </w:rPr>
              <w:t>は、低明度かつ低彩度の目立たないもの</w:t>
            </w:r>
            <w:r w:rsidRPr="00316118">
              <w:rPr>
                <w:rFonts w:hint="eastAsia"/>
                <w:color w:val="FF0000"/>
              </w:rPr>
              <w:t>を使用し、低反射の素材を使用すること。</w:t>
            </w:r>
          </w:p>
          <w:p w:rsidR="00876116" w:rsidRPr="00316118" w:rsidRDefault="00876116" w:rsidP="00876116">
            <w:pPr>
              <w:ind w:left="210" w:right="216" w:hangingChars="100" w:hanging="210"/>
              <w:rPr>
                <w:color w:val="FF0000"/>
              </w:rPr>
            </w:pPr>
            <w:r w:rsidRPr="00316118">
              <w:rPr>
                <w:rFonts w:hint="eastAsia"/>
                <w:color w:val="FF0000"/>
              </w:rPr>
              <w:t>□</w:t>
            </w:r>
            <w:r w:rsidRPr="00316118">
              <w:rPr>
                <w:color w:val="FF0000"/>
              </w:rPr>
              <w:t>パワーコンディショナー、分電盤</w:t>
            </w:r>
            <w:r w:rsidRPr="00316118">
              <w:rPr>
                <w:rFonts w:hint="eastAsia"/>
                <w:color w:val="FF0000"/>
              </w:rPr>
              <w:t>、フェンス</w:t>
            </w:r>
            <w:r w:rsidRPr="00316118">
              <w:rPr>
                <w:color w:val="FF0000"/>
              </w:rPr>
              <w:t>等の附属設備の色彩は、低明度かつ低彩度の目立たないものとする</w:t>
            </w:r>
            <w:r w:rsidRPr="00316118">
              <w:rPr>
                <w:rFonts w:hint="eastAsia"/>
                <w:color w:val="FF0000"/>
              </w:rPr>
              <w:t>こと</w:t>
            </w:r>
            <w:r w:rsidRPr="00316118">
              <w:rPr>
                <w:color w:val="FF0000"/>
              </w:rPr>
              <w:t>。</w:t>
            </w:r>
          </w:p>
          <w:p w:rsidR="00876116" w:rsidRPr="00316118" w:rsidRDefault="00876116" w:rsidP="00876116">
            <w:pPr>
              <w:ind w:left="210" w:right="216" w:hangingChars="100" w:hanging="210"/>
              <w:rPr>
                <w:color w:val="FF0000"/>
              </w:rPr>
            </w:pPr>
            <w:r w:rsidRPr="00316118">
              <w:rPr>
                <w:rFonts w:hint="eastAsia"/>
                <w:color w:val="FF0000"/>
              </w:rPr>
              <w:t>□道路沿いや民家等、公共の場から望見できる場所に設置する場合には</w:t>
            </w:r>
            <w:r w:rsidRPr="00316118">
              <w:rPr>
                <w:color w:val="FF0000"/>
              </w:rPr>
              <w:t>、</w:t>
            </w:r>
            <w:r w:rsidRPr="00316118">
              <w:rPr>
                <w:rFonts w:hint="eastAsia"/>
                <w:color w:val="FF0000"/>
              </w:rPr>
              <w:t>通行者・車両や民家等から直接見えないよう植栽やフェンス（不透過性のもの等</w:t>
            </w:r>
            <w:r w:rsidR="00282D36">
              <w:rPr>
                <w:rFonts w:hint="eastAsia"/>
                <w:color w:val="FF0000"/>
              </w:rPr>
              <w:t>）等で目隠しを行い、威圧感や存在感を軽減できるよう施工</w:t>
            </w:r>
            <w:r w:rsidR="003A6103">
              <w:rPr>
                <w:rFonts w:hint="eastAsia"/>
                <w:color w:val="FF0000"/>
              </w:rPr>
              <w:t>すること</w:t>
            </w:r>
            <w:r w:rsidRPr="00316118">
              <w:rPr>
                <w:rFonts w:hint="eastAsia"/>
                <w:color w:val="FF0000"/>
              </w:rPr>
              <w:t>。</w:t>
            </w:r>
          </w:p>
          <w:p w:rsidR="00876116" w:rsidRDefault="00876116" w:rsidP="00876116">
            <w:pPr>
              <w:ind w:left="210" w:right="216" w:hangingChars="100" w:hanging="210"/>
              <w:rPr>
                <w:color w:val="FF0000"/>
              </w:rPr>
            </w:pPr>
          </w:p>
          <w:p w:rsidR="00876116" w:rsidRDefault="00876116" w:rsidP="00876116">
            <w:pPr>
              <w:ind w:left="210" w:right="216" w:hangingChars="100" w:hanging="210"/>
              <w:rPr>
                <w:color w:val="FF0000"/>
              </w:rPr>
            </w:pPr>
          </w:p>
          <w:p w:rsidR="00876116" w:rsidRPr="00316118" w:rsidRDefault="00876116" w:rsidP="00876116">
            <w:pPr>
              <w:ind w:left="210" w:right="216" w:hangingChars="100" w:hanging="210"/>
              <w:rPr>
                <w:color w:val="FF0000"/>
              </w:rPr>
            </w:pPr>
          </w:p>
        </w:tc>
      </w:tr>
      <w:tr w:rsidR="000743C1" w:rsidRPr="00943B2A" w:rsidTr="002133BF">
        <w:tc>
          <w:tcPr>
            <w:tcW w:w="9214" w:type="dxa"/>
            <w:gridSpan w:val="3"/>
            <w:shd w:val="clear" w:color="auto" w:fill="FFCCCC"/>
            <w:vAlign w:val="center"/>
          </w:tcPr>
          <w:p w:rsidR="000743C1" w:rsidRPr="00943B2A" w:rsidRDefault="000743C1" w:rsidP="002133BF">
            <w:pPr>
              <w:ind w:rightChars="66" w:right="139"/>
              <w:rPr>
                <w:rFonts w:ascii="ＭＳ ゴシック" w:eastAsia="ＭＳ ゴシック" w:hAnsi="ＭＳ ゴシック"/>
                <w:b/>
                <w:sz w:val="24"/>
              </w:rPr>
            </w:pPr>
            <w:r w:rsidRPr="00943B2A">
              <w:rPr>
                <w:rFonts w:ascii="ＭＳ ゴシック" w:eastAsia="ＭＳ ゴシック" w:hAnsi="ＭＳ ゴシック" w:hint="eastAsia"/>
                <w:b/>
                <w:sz w:val="24"/>
              </w:rPr>
              <w:lastRenderedPageBreak/>
              <w:t>まちの景域</w:t>
            </w:r>
          </w:p>
        </w:tc>
      </w:tr>
      <w:tr w:rsidR="000743C1" w:rsidRPr="00CA7F0C" w:rsidTr="002133BF">
        <w:tc>
          <w:tcPr>
            <w:tcW w:w="2119" w:type="dxa"/>
            <w:gridSpan w:val="2"/>
            <w:tcBorders>
              <w:bottom w:val="nil"/>
            </w:tcBorders>
            <w:shd w:val="clear" w:color="auto" w:fill="D9D9D9"/>
            <w:vAlign w:val="center"/>
          </w:tcPr>
          <w:p w:rsidR="000743C1" w:rsidRPr="00CA7F0C" w:rsidRDefault="000743C1" w:rsidP="002133BF">
            <w:pPr>
              <w:spacing w:line="27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項目</w:t>
            </w:r>
          </w:p>
        </w:tc>
        <w:tc>
          <w:tcPr>
            <w:tcW w:w="7095" w:type="dxa"/>
            <w:shd w:val="clear" w:color="auto" w:fill="D9D9D9"/>
            <w:vAlign w:val="center"/>
          </w:tcPr>
          <w:p w:rsidR="000743C1" w:rsidRPr="00CA7F0C" w:rsidRDefault="000743C1" w:rsidP="002133BF">
            <w:pPr>
              <w:spacing w:line="27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景観形成基準</w:t>
            </w:r>
          </w:p>
        </w:tc>
      </w:tr>
      <w:tr w:rsidR="00876116" w:rsidRPr="00943B2A" w:rsidTr="00C721A8">
        <w:tc>
          <w:tcPr>
            <w:tcW w:w="1104" w:type="dxa"/>
            <w:tcBorders>
              <w:top w:val="single" w:sz="4" w:space="0" w:color="auto"/>
            </w:tcBorders>
            <w:shd w:val="clear" w:color="auto" w:fill="auto"/>
          </w:tcPr>
          <w:p w:rsidR="00876116" w:rsidRPr="00CA7F0C" w:rsidRDefault="00876116" w:rsidP="00876116">
            <w:pPr>
              <w:spacing w:line="26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開発行為、土地の開墾その他土地の形質の変更</w:t>
            </w:r>
          </w:p>
        </w:tc>
        <w:tc>
          <w:tcPr>
            <w:tcW w:w="1015" w:type="dxa"/>
            <w:tcBorders>
              <w:top w:val="single" w:sz="4" w:space="0" w:color="auto"/>
              <w:bottom w:val="single" w:sz="4" w:space="0" w:color="auto"/>
            </w:tcBorders>
            <w:shd w:val="clear" w:color="auto" w:fill="auto"/>
          </w:tcPr>
          <w:p w:rsidR="00876116" w:rsidRPr="00CA7F0C" w:rsidRDefault="00876116" w:rsidP="00876116">
            <w:pPr>
              <w:rPr>
                <w:rFonts w:ascii="ＭＳ ゴシック" w:eastAsia="ＭＳ ゴシック" w:hAnsi="ＭＳ ゴシック"/>
                <w:szCs w:val="21"/>
              </w:rPr>
            </w:pPr>
            <w:r w:rsidRPr="00CA7F0C">
              <w:rPr>
                <w:rFonts w:ascii="ＭＳ ゴシック" w:eastAsia="ＭＳ ゴシック" w:hAnsi="ＭＳ ゴシック" w:hint="eastAsia"/>
                <w:szCs w:val="21"/>
              </w:rPr>
              <w:t>造成等</w:t>
            </w:r>
          </w:p>
        </w:tc>
        <w:tc>
          <w:tcPr>
            <w:tcW w:w="7095" w:type="dxa"/>
            <w:shd w:val="clear" w:color="auto" w:fill="auto"/>
          </w:tcPr>
          <w:p w:rsidR="00876116" w:rsidRPr="00943B2A" w:rsidRDefault="00876116" w:rsidP="00876116">
            <w:pPr>
              <w:spacing w:line="260" w:lineRule="exact"/>
              <w:ind w:left="210" w:hangingChars="100" w:hanging="210"/>
              <w:rPr>
                <w:szCs w:val="21"/>
              </w:rPr>
            </w:pPr>
            <w:r w:rsidRPr="00943B2A">
              <w:rPr>
                <w:rFonts w:hint="eastAsia"/>
                <w:szCs w:val="21"/>
              </w:rPr>
              <w:t>□切土・盛土は最小限となるよう配慮する。</w:t>
            </w:r>
          </w:p>
          <w:p w:rsidR="00876116" w:rsidRPr="00943B2A" w:rsidRDefault="00876116" w:rsidP="00876116">
            <w:pPr>
              <w:spacing w:line="260" w:lineRule="exact"/>
              <w:ind w:left="210" w:hangingChars="100" w:hanging="210"/>
              <w:rPr>
                <w:szCs w:val="21"/>
              </w:rPr>
            </w:pPr>
            <w:r w:rsidRPr="00943B2A">
              <w:rPr>
                <w:rFonts w:hint="eastAsia"/>
                <w:szCs w:val="21"/>
              </w:rPr>
              <w:t>□一団の開発に伴う法面や擁壁が生じる場合には長大なものはできる限り避け、周辺に圧迫感を与えないよう配慮する。やむを得ず長大なものとなる場合には、緑化などの措置により、周辺と調和するよう努める。</w:t>
            </w:r>
          </w:p>
        </w:tc>
      </w:tr>
      <w:tr w:rsidR="00876116" w:rsidRPr="00943B2A" w:rsidTr="00C721A8">
        <w:tc>
          <w:tcPr>
            <w:tcW w:w="2119" w:type="dxa"/>
            <w:gridSpan w:val="2"/>
            <w:tcBorders>
              <w:top w:val="nil"/>
            </w:tcBorders>
            <w:shd w:val="clear" w:color="auto" w:fill="auto"/>
          </w:tcPr>
          <w:p w:rsidR="00876116" w:rsidRPr="00CA7F0C" w:rsidRDefault="00876116" w:rsidP="00876116">
            <w:pPr>
              <w:rPr>
                <w:rFonts w:ascii="ＭＳ ゴシック" w:eastAsia="ＭＳ ゴシック" w:hAnsi="ＭＳ ゴシック"/>
              </w:rPr>
            </w:pPr>
            <w:r w:rsidRPr="00CA7F0C">
              <w:rPr>
                <w:rFonts w:ascii="ＭＳ ゴシック" w:eastAsia="ＭＳ ゴシック" w:hAnsi="ＭＳ ゴシック" w:hint="eastAsia"/>
              </w:rPr>
              <w:t>土石の採取・鉱物の</w:t>
            </w:r>
          </w:p>
          <w:p w:rsidR="00876116" w:rsidRPr="00CA7F0C" w:rsidRDefault="00876116" w:rsidP="00876116">
            <w:pPr>
              <w:rPr>
                <w:rFonts w:ascii="ＭＳ ゴシック" w:eastAsia="ＭＳ ゴシック" w:hAnsi="ＭＳ ゴシック"/>
                <w:szCs w:val="21"/>
              </w:rPr>
            </w:pPr>
            <w:r w:rsidRPr="00CA7F0C">
              <w:rPr>
                <w:rFonts w:ascii="ＭＳ ゴシック" w:eastAsia="ＭＳ ゴシック" w:hAnsi="ＭＳ ゴシック" w:hint="eastAsia"/>
              </w:rPr>
              <w:t>掘採</w:t>
            </w:r>
          </w:p>
        </w:tc>
        <w:tc>
          <w:tcPr>
            <w:tcW w:w="7095" w:type="dxa"/>
            <w:shd w:val="clear" w:color="auto" w:fill="auto"/>
          </w:tcPr>
          <w:p w:rsidR="00876116" w:rsidRPr="00943B2A" w:rsidRDefault="00876116" w:rsidP="00876116">
            <w:pPr>
              <w:spacing w:line="260" w:lineRule="exact"/>
              <w:rPr>
                <w:szCs w:val="21"/>
              </w:rPr>
            </w:pPr>
            <w:r w:rsidRPr="00943B2A">
              <w:rPr>
                <w:rFonts w:hint="eastAsia"/>
                <w:szCs w:val="21"/>
              </w:rPr>
              <w:t>□既存の樹木等はできる限り保全・活用する。</w:t>
            </w:r>
          </w:p>
          <w:p w:rsidR="00876116" w:rsidRPr="00943B2A" w:rsidRDefault="00876116" w:rsidP="00876116">
            <w:pPr>
              <w:spacing w:line="260" w:lineRule="exact"/>
              <w:ind w:left="210" w:hangingChars="100" w:hanging="210"/>
              <w:rPr>
                <w:szCs w:val="21"/>
              </w:rPr>
            </w:pPr>
            <w:r w:rsidRPr="00943B2A">
              <w:rPr>
                <w:rFonts w:hint="eastAsia"/>
                <w:szCs w:val="21"/>
              </w:rPr>
              <w:t>□道路等の公共の場から地肌の露出が目立たないよう採取・</w:t>
            </w:r>
            <w:r w:rsidRPr="00943B2A">
              <w:rPr>
                <w:rFonts w:hint="eastAsia"/>
              </w:rPr>
              <w:t>掘採</w:t>
            </w:r>
            <w:r w:rsidRPr="00943B2A">
              <w:rPr>
                <w:rFonts w:hint="eastAsia"/>
                <w:szCs w:val="21"/>
              </w:rPr>
              <w:t>位置等を工夫する。</w:t>
            </w:r>
          </w:p>
        </w:tc>
      </w:tr>
      <w:tr w:rsidR="00876116" w:rsidRPr="00943B2A" w:rsidTr="00C721A8">
        <w:tc>
          <w:tcPr>
            <w:tcW w:w="2119" w:type="dxa"/>
            <w:gridSpan w:val="2"/>
            <w:tcBorders>
              <w:top w:val="single" w:sz="4" w:space="0" w:color="auto"/>
            </w:tcBorders>
            <w:shd w:val="clear" w:color="auto" w:fill="auto"/>
          </w:tcPr>
          <w:p w:rsidR="00876116" w:rsidRPr="00CA7F0C" w:rsidRDefault="00876116" w:rsidP="00876116">
            <w:pPr>
              <w:rPr>
                <w:rFonts w:ascii="ＭＳ ゴシック" w:eastAsia="ＭＳ ゴシック" w:hAnsi="ＭＳ ゴシック"/>
                <w:szCs w:val="21"/>
              </w:rPr>
            </w:pPr>
            <w:r w:rsidRPr="00CA7F0C">
              <w:rPr>
                <w:rFonts w:ascii="ＭＳ ゴシック" w:eastAsia="ＭＳ ゴシック" w:hAnsi="ＭＳ ゴシック" w:hint="eastAsia"/>
                <w:szCs w:val="21"/>
              </w:rPr>
              <w:t>木竹の伐採</w:t>
            </w:r>
          </w:p>
        </w:tc>
        <w:tc>
          <w:tcPr>
            <w:tcW w:w="7095" w:type="dxa"/>
            <w:tcBorders>
              <w:top w:val="single" w:sz="4" w:space="0" w:color="auto"/>
            </w:tcBorders>
            <w:shd w:val="clear" w:color="auto" w:fill="auto"/>
          </w:tcPr>
          <w:p w:rsidR="00876116" w:rsidRPr="00943B2A" w:rsidRDefault="00876116" w:rsidP="00876116">
            <w:pPr>
              <w:spacing w:line="260" w:lineRule="exact"/>
              <w:ind w:leftChars="1" w:left="178" w:hangingChars="84" w:hanging="176"/>
              <w:rPr>
                <w:szCs w:val="21"/>
              </w:rPr>
            </w:pPr>
            <w:r w:rsidRPr="00943B2A">
              <w:rPr>
                <w:rFonts w:hint="eastAsia"/>
                <w:szCs w:val="21"/>
              </w:rPr>
              <w:t>□道路等の公共の場から見える場所での伐採はできる限り避ける。やむを得ず伐採する場合には、伐採面積は必要最小限とするとともに、伐採の位置や方法、伐採後の植栽等で跡地等が目立たないよう配慮する。</w:t>
            </w:r>
          </w:p>
        </w:tc>
      </w:tr>
      <w:tr w:rsidR="00876116" w:rsidRPr="00943B2A" w:rsidTr="00C721A8">
        <w:tc>
          <w:tcPr>
            <w:tcW w:w="2119" w:type="dxa"/>
            <w:gridSpan w:val="2"/>
            <w:tcBorders>
              <w:top w:val="nil"/>
            </w:tcBorders>
            <w:shd w:val="clear" w:color="auto" w:fill="auto"/>
          </w:tcPr>
          <w:p w:rsidR="00876116" w:rsidRPr="00CA7F0C" w:rsidRDefault="00876116" w:rsidP="00876116">
            <w:pPr>
              <w:rPr>
                <w:rFonts w:ascii="ＭＳ ゴシック" w:eastAsia="ＭＳ ゴシック" w:hAnsi="ＭＳ ゴシック"/>
                <w:szCs w:val="21"/>
              </w:rPr>
            </w:pPr>
            <w:r w:rsidRPr="00CA7F0C">
              <w:rPr>
                <w:rFonts w:ascii="ＭＳ ゴシック" w:eastAsia="ＭＳ ゴシック" w:hAnsi="ＭＳ ゴシック" w:hint="eastAsia"/>
                <w:szCs w:val="21"/>
              </w:rPr>
              <w:t>屋外における物件の堆積</w:t>
            </w:r>
          </w:p>
        </w:tc>
        <w:tc>
          <w:tcPr>
            <w:tcW w:w="7095" w:type="dxa"/>
            <w:shd w:val="clear" w:color="auto" w:fill="auto"/>
          </w:tcPr>
          <w:p w:rsidR="00876116" w:rsidRPr="00943B2A" w:rsidRDefault="00876116" w:rsidP="00876116">
            <w:pPr>
              <w:spacing w:line="260" w:lineRule="exact"/>
              <w:ind w:leftChars="1" w:left="178" w:hangingChars="84" w:hanging="176"/>
              <w:rPr>
                <w:szCs w:val="21"/>
              </w:rPr>
            </w:pPr>
            <w:r w:rsidRPr="00943B2A">
              <w:rPr>
                <w:rFonts w:hint="eastAsia"/>
                <w:szCs w:val="21"/>
              </w:rPr>
              <w:t>□道路等の公共の場から堆積物が目立たないように、位置を工夫する。</w:t>
            </w:r>
          </w:p>
          <w:p w:rsidR="00876116" w:rsidRPr="00943B2A" w:rsidRDefault="00876116" w:rsidP="00876116">
            <w:pPr>
              <w:spacing w:line="260" w:lineRule="exact"/>
              <w:ind w:left="210" w:hangingChars="100" w:hanging="210"/>
              <w:rPr>
                <w:szCs w:val="21"/>
              </w:rPr>
            </w:pPr>
            <w:r w:rsidRPr="00943B2A">
              <w:rPr>
                <w:rFonts w:hint="eastAsia"/>
                <w:szCs w:val="21"/>
              </w:rPr>
              <w:t>□堆積の高さをできる限り抑え、植栽や塀による目隠しを行うなどの配慮をする。</w:t>
            </w:r>
          </w:p>
        </w:tc>
      </w:tr>
      <w:tr w:rsidR="00876116" w:rsidRPr="00943B2A" w:rsidTr="00C721A8">
        <w:tc>
          <w:tcPr>
            <w:tcW w:w="2119" w:type="dxa"/>
            <w:gridSpan w:val="2"/>
            <w:shd w:val="clear" w:color="auto" w:fill="auto"/>
          </w:tcPr>
          <w:p w:rsidR="00876116" w:rsidRPr="00CA7F0C" w:rsidRDefault="00876116" w:rsidP="00876116">
            <w:pPr>
              <w:rPr>
                <w:rFonts w:ascii="ＭＳ ゴシック" w:eastAsia="ＭＳ ゴシック" w:hAnsi="ＭＳ ゴシック"/>
                <w:szCs w:val="21"/>
              </w:rPr>
            </w:pPr>
            <w:r w:rsidRPr="00CA7F0C">
              <w:rPr>
                <w:rFonts w:ascii="ＭＳ ゴシック" w:eastAsia="ＭＳ ゴシック" w:hAnsi="ＭＳ ゴシック" w:hint="eastAsia"/>
                <w:szCs w:val="21"/>
              </w:rPr>
              <w:t>外観照明</w:t>
            </w:r>
          </w:p>
        </w:tc>
        <w:tc>
          <w:tcPr>
            <w:tcW w:w="7095" w:type="dxa"/>
            <w:shd w:val="clear" w:color="auto" w:fill="auto"/>
          </w:tcPr>
          <w:p w:rsidR="00876116" w:rsidRPr="00943B2A" w:rsidRDefault="00876116" w:rsidP="00876116">
            <w:pPr>
              <w:spacing w:line="260" w:lineRule="exact"/>
              <w:ind w:left="210" w:hangingChars="100" w:hanging="210"/>
              <w:rPr>
                <w:szCs w:val="21"/>
              </w:rPr>
            </w:pPr>
            <w:r w:rsidRPr="00943B2A">
              <w:rPr>
                <w:rFonts w:hint="eastAsia"/>
                <w:szCs w:val="21"/>
              </w:rPr>
              <w:t>□住居系市街地や工業系市街地では、周辺の生活環境に配慮し、過度の明るさや動きのある照明は使用しない。</w:t>
            </w:r>
          </w:p>
          <w:p w:rsidR="00876116" w:rsidRPr="00943B2A" w:rsidRDefault="00876116" w:rsidP="00876116">
            <w:pPr>
              <w:spacing w:line="260" w:lineRule="exact"/>
              <w:ind w:left="210" w:hangingChars="100" w:hanging="210"/>
              <w:rPr>
                <w:szCs w:val="21"/>
              </w:rPr>
            </w:pPr>
            <w:r w:rsidRPr="00943B2A">
              <w:rPr>
                <w:rFonts w:hint="eastAsia"/>
                <w:szCs w:val="21"/>
              </w:rPr>
              <w:t>□商業系市街地では、過度に明るい照明の使用は避けるとともに、魅力ある夜間景観の創出につながるよう配慮する。</w:t>
            </w:r>
          </w:p>
        </w:tc>
      </w:tr>
    </w:tbl>
    <w:p w:rsidR="005221A7" w:rsidRPr="00CC7BC2" w:rsidRDefault="005221A7" w:rsidP="00890883">
      <w:pPr>
        <w:sectPr w:rsidR="005221A7" w:rsidRPr="00CC7BC2" w:rsidSect="0041035D">
          <w:pgSz w:w="11906" w:h="16838" w:code="9"/>
          <w:pgMar w:top="1134" w:right="1134" w:bottom="1134" w:left="1134" w:header="567" w:footer="284" w:gutter="0"/>
          <w:cols w:space="425"/>
          <w:docGrid w:type="lines" w:linePitch="360"/>
        </w:sectPr>
      </w:pPr>
    </w:p>
    <w:p w:rsidR="00890883" w:rsidRDefault="00890883" w:rsidP="00890883"/>
    <w:p w:rsidR="00890883" w:rsidRDefault="00890883" w:rsidP="00890883">
      <w:r>
        <w:rPr>
          <w:noProof/>
        </w:rPr>
        <mc:AlternateContent>
          <mc:Choice Requires="wps">
            <w:drawing>
              <wp:anchor distT="0" distB="0" distL="114300" distR="114300" simplePos="0" relativeHeight="251658240" behindDoc="0" locked="0" layoutInCell="1" allowOverlap="1">
                <wp:simplePos x="0" y="0"/>
                <wp:positionH relativeFrom="column">
                  <wp:posOffset>579120</wp:posOffset>
                </wp:positionH>
                <wp:positionV relativeFrom="paragraph">
                  <wp:posOffset>80010</wp:posOffset>
                </wp:positionV>
                <wp:extent cx="2409825" cy="800100"/>
                <wp:effectExtent l="0" t="0" r="967740" b="0"/>
                <wp:wrapNone/>
                <wp:docPr id="34" name="線吹き出し 1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9825" cy="800100"/>
                        </a:xfrm>
                        <a:prstGeom prst="callout1">
                          <a:avLst>
                            <a:gd name="adj1" fmla="val 14287"/>
                            <a:gd name="adj2" fmla="val 103162"/>
                            <a:gd name="adj3" fmla="val 88097"/>
                            <a:gd name="adj4" fmla="val 136759"/>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大規模なものとなる場合には、長大な壁面等により周囲に圧迫感を感じさせることのないよう形態・意匠を工夫する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34" o:spid="_x0000_s1040" type="#_x0000_t41" style="position:absolute;left:0;text-align:left;margin-left:45.6pt;margin-top:6.3pt;width:189.7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" adj="29540,19029,22283,3086"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大規模なものとなる場合には、長大な壁面等により周囲に圧迫感を感じさせることのないよう形態・意匠を工夫する</w:t>
                      </w:r>
                    </w:p>
                  </w:txbxContent>
                </v:textbox>
                <o:callout v:ext="edit" minusx="t" minusy="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2874645</wp:posOffset>
                </wp:positionH>
                <wp:positionV relativeFrom="paragraph">
                  <wp:posOffset>4880610</wp:posOffset>
                </wp:positionV>
                <wp:extent cx="2514600" cy="800100"/>
                <wp:effectExtent l="222885" t="0" r="0" b="685800"/>
                <wp:wrapNone/>
                <wp:docPr id="33" name="線吹き出し 1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800100"/>
                        </a:xfrm>
                        <a:prstGeom prst="callout1">
                          <a:avLst>
                            <a:gd name="adj1" fmla="val 14287"/>
                            <a:gd name="adj2" fmla="val -3032"/>
                            <a:gd name="adj3" fmla="val 177935"/>
                            <a:gd name="adj4" fmla="val -6565"/>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地域の景観を特徴づけている山や河川等への眺めと調和した配置・規模とする</w:t>
                            </w:r>
                          </w:p>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通りや周辺との連続性に配慮した配置・規模とする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33" o:spid="_x0000_s1041" type="#_x0000_t41" style="position:absolute;left:0;text-align:left;margin-left:226.35pt;margin-top:384.3pt;width:198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" adj="-1418,38434,-655,3086"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地域の景観を特徴づけている山や河川等への眺めと調和した配置・規模とする</w:t>
                      </w:r>
                    </w:p>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通りや周辺との連続性に配慮した配置・規模とする</w:t>
                      </w:r>
                    </w:p>
                  </w:txbxContent>
                </v:textbox>
                <o:callout v:ext="edit" minusy="t"/>
              </v:shape>
            </w:pict>
          </mc:Fallback>
        </mc:AlternateContent>
      </w:r>
      <w:r>
        <w:rPr>
          <w:noProof/>
        </w:rPr>
        <w:drawing>
          <wp:anchor distT="0" distB="0" distL="114300" distR="114300" simplePos="0" relativeHeight="251661312" behindDoc="0" locked="0" layoutInCell="1" allowOverlap="1">
            <wp:simplePos x="0" y="0"/>
            <wp:positionH relativeFrom="column">
              <wp:align>center</wp:align>
            </wp:positionH>
            <wp:positionV relativeFrom="paragraph">
              <wp:posOffset>4766310</wp:posOffset>
            </wp:positionV>
            <wp:extent cx="4914900" cy="3429000"/>
            <wp:effectExtent l="0" t="0" r="0" b="0"/>
            <wp:wrapNone/>
            <wp:docPr id="32" name="図 32" descr="平地の景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平地の景域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588645</wp:posOffset>
                </wp:positionH>
                <wp:positionV relativeFrom="paragraph">
                  <wp:posOffset>3509010</wp:posOffset>
                </wp:positionV>
                <wp:extent cx="2400300" cy="571500"/>
                <wp:effectExtent l="0" t="1343025" r="348615" b="0"/>
                <wp:wrapNone/>
                <wp:docPr id="31" name="線吹き出し 1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571500"/>
                        </a:xfrm>
                        <a:prstGeom prst="callout1">
                          <a:avLst>
                            <a:gd name="adj1" fmla="val 20000"/>
                            <a:gd name="adj2" fmla="val 103176"/>
                            <a:gd name="adj3" fmla="val -224222"/>
                            <a:gd name="adj4" fmla="val 111773"/>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Pr>
                                <w:rFonts w:ascii="HG丸ｺﾞｼｯｸM-PRO" w:eastAsia="HG丸ｺﾞｼｯｸM-PRO" w:hint="eastAsia"/>
                                <w:sz w:val="20"/>
                                <w:szCs w:val="20"/>
                              </w:rPr>
                              <w:t>商業系市街地</w:t>
                            </w:r>
                            <w:r w:rsidRPr="00AC7B29">
                              <w:rPr>
                                <w:rFonts w:ascii="HG丸ｺﾞｼｯｸM-PRO" w:eastAsia="HG丸ｺﾞｼｯｸM-PRO" w:hint="eastAsia"/>
                                <w:sz w:val="20"/>
                                <w:szCs w:val="20"/>
                              </w:rPr>
                              <w:t>では、建物の建ち並びや歩行空間との連続性を意識した形態・意匠とし、賑わいの創出に配慮する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31" o:spid="_x0000_s1042" type="#_x0000_t41" style="position:absolute;left:0;text-align:left;margin-left:46.35pt;margin-top:276.3pt;width:18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" adj="24143,-48432,22286,4320"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Pr>
                          <w:rFonts w:ascii="HG丸ｺﾞｼｯｸM-PRO" w:eastAsia="HG丸ｺﾞｼｯｸM-PRO" w:hint="eastAsia"/>
                          <w:sz w:val="20"/>
                          <w:szCs w:val="20"/>
                        </w:rPr>
                        <w:t>商業系市街地</w:t>
                      </w:r>
                      <w:r w:rsidRPr="00AC7B29">
                        <w:rPr>
                          <w:rFonts w:ascii="HG丸ｺﾞｼｯｸM-PRO" w:eastAsia="HG丸ｺﾞｼｯｸM-PRO" w:hint="eastAsia"/>
                          <w:sz w:val="20"/>
                          <w:szCs w:val="20"/>
                        </w:rPr>
                        <w:t>では、建物の建ち並びや歩行空間との連続性を意識した形態・意匠とし、賑わいの創出に配慮する</w:t>
                      </w:r>
                    </w:p>
                  </w:txbxContent>
                </v:textbox>
                <o:callout v:ext="edit" minusx="t"/>
              </v:shape>
            </w:pict>
          </mc:Fallback>
        </mc:AlternateContent>
      </w:r>
      <w:r>
        <w:rPr>
          <w:noProof/>
        </w:rPr>
        <w:drawing>
          <wp:anchor distT="0" distB="0" distL="114300" distR="114300" simplePos="0" relativeHeight="251656192" behindDoc="0" locked="0" layoutInCell="1" allowOverlap="1">
            <wp:simplePos x="0" y="0"/>
            <wp:positionH relativeFrom="column">
              <wp:align>center</wp:align>
            </wp:positionH>
            <wp:positionV relativeFrom="paragraph">
              <wp:posOffset>80010</wp:posOffset>
            </wp:positionV>
            <wp:extent cx="4914900" cy="3429000"/>
            <wp:effectExtent l="0" t="0" r="0" b="0"/>
            <wp:wrapNone/>
            <wp:docPr id="30" name="図 30" descr="まちの景域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まちの景域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Default="00890883" w:rsidP="00890883">
      <w:r>
        <w:rPr>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80010</wp:posOffset>
                </wp:positionV>
                <wp:extent cx="114300" cy="419100"/>
                <wp:effectExtent l="13335" t="9525" r="72390" b="66675"/>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19100"/>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08346" id="直線コネクタ 2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6.3pt" to="244.3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" strokeweight="1pt">
                <v:stroke endarrow="oval"/>
              </v:line>
            </w:pict>
          </mc:Fallback>
        </mc:AlternateContent>
      </w:r>
    </w:p>
    <w:p w:rsidR="00890883" w:rsidRDefault="00890883" w:rsidP="00890883">
      <w:pPr>
        <w:sectPr w:rsidR="00890883" w:rsidSect="0041035D">
          <w:pgSz w:w="11906" w:h="16838" w:code="9"/>
          <w:pgMar w:top="1134" w:right="1134" w:bottom="1134" w:left="1134" w:header="567" w:footer="284" w:gutter="0"/>
          <w:cols w:space="425"/>
          <w:docGrid w:type="lines" w:linePitch="360"/>
        </w:sectPr>
      </w:pPr>
      <w:r>
        <w:rPr>
          <w:noProof/>
        </w:rPr>
        <mc:AlternateContent>
          <mc:Choice Requires="wps">
            <w:drawing>
              <wp:anchor distT="0" distB="0" distL="114300" distR="114300" simplePos="0" relativeHeight="251665408" behindDoc="0" locked="0" layoutInCell="1" allowOverlap="1">
                <wp:simplePos x="0" y="0"/>
                <wp:positionH relativeFrom="column">
                  <wp:posOffset>3217545</wp:posOffset>
                </wp:positionH>
                <wp:positionV relativeFrom="paragraph">
                  <wp:posOffset>7738110</wp:posOffset>
                </wp:positionV>
                <wp:extent cx="2505075" cy="914400"/>
                <wp:effectExtent l="260985" t="800100" r="0" b="0"/>
                <wp:wrapNone/>
                <wp:docPr id="28" name="線吹き出し 1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914400"/>
                        </a:xfrm>
                        <a:prstGeom prst="callout1">
                          <a:avLst>
                            <a:gd name="adj1" fmla="val 12500"/>
                            <a:gd name="adj2" fmla="val -3042"/>
                            <a:gd name="adj3" fmla="val -80764"/>
                            <a:gd name="adj4" fmla="val -7731"/>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塀や柵等は、植栽と一体となった意匠となるよう配慮する</w:t>
                            </w:r>
                          </w:p>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地域を特徴づける石垣や樹木等はできる限り保全する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8" o:spid="_x0000_s1043" type="#_x0000_t41" style="position:absolute;left:0;text-align:left;margin-left:253.35pt;margin-top:609.3pt;width:197.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" adj="-1670,-17445,-657,2700"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塀や柵等は、植栽と一体となった意匠となるよう配慮する</w:t>
                      </w:r>
                    </w:p>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地域を特徴づける石垣や樹木等はできる限り保全する</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-20955</wp:posOffset>
                </wp:positionH>
                <wp:positionV relativeFrom="paragraph">
                  <wp:posOffset>7738110</wp:posOffset>
                </wp:positionV>
                <wp:extent cx="2324100" cy="800100"/>
                <wp:effectExtent l="0" t="1676400" r="148590" b="0"/>
                <wp:wrapNone/>
                <wp:docPr id="27" name="線吹き出し 1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4100" cy="800100"/>
                        </a:xfrm>
                        <a:prstGeom prst="callout1">
                          <a:avLst>
                            <a:gd name="adj1" fmla="val 14287"/>
                            <a:gd name="adj2" fmla="val 103278"/>
                            <a:gd name="adj3" fmla="val -201824"/>
                            <a:gd name="adj4" fmla="val 103963"/>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住居系市街地では、周辺のまちなみと調和する外観となるよう、基調色に奇抜な色彩の使用は避け、色彩基準に適合したものとする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7" o:spid="_x0000_s1044" type="#_x0000_t41" style="position:absolute;left:0;text-align:left;margin-left:-1.65pt;margin-top:609.3pt;width:183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" adj="22456,-43594,22308,3086"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住居系市街地では、周辺のまちなみと調和する外観となるよう、基調色に奇抜な色彩の使用は避け、色彩基準に適合したものとする</w:t>
                      </w:r>
                    </w:p>
                  </w:txbxContent>
                </v:textbox>
                <o:callout v:ext="edit" minusx="t"/>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74295</wp:posOffset>
                </wp:positionH>
                <wp:positionV relativeFrom="paragraph">
                  <wp:posOffset>4423410</wp:posOffset>
                </wp:positionV>
                <wp:extent cx="2200275" cy="571500"/>
                <wp:effectExtent l="0" t="0" r="148590" b="809625"/>
                <wp:wrapNone/>
                <wp:docPr id="26" name="線吹き出し 1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571500"/>
                        </a:xfrm>
                        <a:prstGeom prst="callout1">
                          <a:avLst>
                            <a:gd name="adj1" fmla="val 20000"/>
                            <a:gd name="adj2" fmla="val 103463"/>
                            <a:gd name="adj3" fmla="val 230778"/>
                            <a:gd name="adj4" fmla="val 104185"/>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Pr>
                                <w:rFonts w:ascii="HG丸ｺﾞｼｯｸM-PRO" w:eastAsia="HG丸ｺﾞｼｯｸM-PRO" w:hint="eastAsia"/>
                                <w:sz w:val="20"/>
                                <w:szCs w:val="20"/>
                              </w:rPr>
                              <w:t>住居系市街地</w:t>
                            </w:r>
                            <w:r w:rsidRPr="00AC7B29">
                              <w:rPr>
                                <w:rFonts w:ascii="HG丸ｺﾞｼｯｸM-PRO" w:eastAsia="HG丸ｺﾞｼｯｸM-PRO" w:hint="eastAsia"/>
                                <w:sz w:val="20"/>
                                <w:szCs w:val="20"/>
                              </w:rPr>
                              <w:t>では、周辺のまちなみと調和したまとまりのある形態・意匠とする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6" o:spid="_x0000_s1045" type="#_x0000_t41" style="position:absolute;left:0;text-align:left;margin-left:5.85pt;margin-top:348.3pt;width:173.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" adj="22504,49848,22348,4320"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Pr>
                          <w:rFonts w:ascii="HG丸ｺﾞｼｯｸM-PRO" w:eastAsia="HG丸ｺﾞｼｯｸM-PRO" w:hint="eastAsia"/>
                          <w:sz w:val="20"/>
                          <w:szCs w:val="20"/>
                        </w:rPr>
                        <w:t>住居系市街地</w:t>
                      </w:r>
                      <w:r w:rsidRPr="00AC7B29">
                        <w:rPr>
                          <w:rFonts w:ascii="HG丸ｺﾞｼｯｸM-PRO" w:eastAsia="HG丸ｺﾞｼｯｸM-PRO" w:hint="eastAsia"/>
                          <w:sz w:val="20"/>
                          <w:szCs w:val="20"/>
                        </w:rPr>
                        <w:t>では、周辺のまちなみと調和したまとまりのある形態・意匠とする</w:t>
                      </w:r>
                    </w:p>
                  </w:txbxContent>
                </v:textbox>
                <o:callout v:ext="edit" minusx="t" minusy="t"/>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3674745</wp:posOffset>
                </wp:positionH>
                <wp:positionV relativeFrom="paragraph">
                  <wp:posOffset>3051810</wp:posOffset>
                </wp:positionV>
                <wp:extent cx="2333625" cy="1257300"/>
                <wp:effectExtent l="137160" t="1457325" r="0" b="0"/>
                <wp:wrapNone/>
                <wp:docPr id="25" name="線吹き出し 1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25" cy="1257300"/>
                        </a:xfrm>
                        <a:prstGeom prst="callout1">
                          <a:avLst>
                            <a:gd name="adj1" fmla="val 9093"/>
                            <a:gd name="adj2" fmla="val -3264"/>
                            <a:gd name="adj3" fmla="val -111366"/>
                            <a:gd name="adj4" fmla="val -3264"/>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商業系市街地では、外観にアクセント色を使用する場合は、低層部分で用いるなど、歩行者目線での賑わいづくりにつながる工夫や演出に努めるとともに、全体として周辺から突出した印象とならないよう配慮し、基調色は色彩基準に適合した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5" o:spid="_x0000_s1046" type="#_x0000_t41" style="position:absolute;left:0;text-align:left;margin-left:289.35pt;margin-top:240.3pt;width:183.7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" adj="-705,-24055,-705,1964"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商業系市街地では、外観にアクセント色を使用する場合は、低層部分で用いるなど、歩行者目線での賑わいづくりにつながる工夫や演出に努めるとともに、全体として周辺から突出した印象とならないよう配慮し、基調色は色彩基準に適合したものとする</w:t>
                      </w:r>
                    </w:p>
                  </w:txbxContent>
                </v:textbox>
              </v:shape>
            </w:pict>
          </mc:Fallback>
        </mc:AlternateConten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8" w:type="dxa"/>
        </w:tblCellMar>
        <w:tblLook w:val="04A0" w:firstRow="1" w:lastRow="0" w:firstColumn="1" w:lastColumn="0" w:noHBand="0" w:noVBand="1"/>
      </w:tblPr>
      <w:tblGrid>
        <w:gridCol w:w="1271"/>
        <w:gridCol w:w="1016"/>
        <w:gridCol w:w="7068"/>
      </w:tblGrid>
      <w:tr w:rsidR="005221A7" w:rsidRPr="005221A7" w:rsidTr="006E5F32">
        <w:tc>
          <w:tcPr>
            <w:tcW w:w="9355" w:type="dxa"/>
            <w:gridSpan w:val="3"/>
            <w:shd w:val="clear" w:color="auto" w:fill="FBD4B4"/>
            <w:vAlign w:val="center"/>
          </w:tcPr>
          <w:p w:rsidR="005221A7" w:rsidRPr="005221A7" w:rsidRDefault="005221A7" w:rsidP="005221A7">
            <w:pPr>
              <w:ind w:rightChars="66" w:right="139"/>
              <w:rPr>
                <w:rFonts w:ascii="ＭＳ ゴシック" w:eastAsia="ＭＳ ゴシック" w:hAnsi="ＭＳ ゴシック"/>
                <w:b/>
                <w:sz w:val="24"/>
              </w:rPr>
            </w:pPr>
            <w:r w:rsidRPr="005221A7">
              <w:rPr>
                <w:rFonts w:ascii="ＭＳ ゴシック" w:eastAsia="ＭＳ ゴシック" w:hAnsi="ＭＳ ゴシック" w:hint="eastAsia"/>
                <w:b/>
                <w:sz w:val="24"/>
              </w:rPr>
              <w:lastRenderedPageBreak/>
              <w:t>平地の景域</w:t>
            </w:r>
          </w:p>
        </w:tc>
      </w:tr>
      <w:tr w:rsidR="005221A7" w:rsidRPr="005221A7" w:rsidTr="006E5F32">
        <w:tc>
          <w:tcPr>
            <w:tcW w:w="2287" w:type="dxa"/>
            <w:gridSpan w:val="2"/>
            <w:tcBorders>
              <w:bottom w:val="nil"/>
            </w:tcBorders>
            <w:shd w:val="clear" w:color="auto" w:fill="D9D9D9"/>
            <w:vAlign w:val="center"/>
          </w:tcPr>
          <w:p w:rsidR="005221A7" w:rsidRPr="005221A7" w:rsidRDefault="005221A7" w:rsidP="005221A7">
            <w:pPr>
              <w:rPr>
                <w:rFonts w:ascii="ＭＳ ゴシック" w:eastAsia="ＭＳ ゴシック" w:hAnsi="ＭＳ ゴシック"/>
                <w:szCs w:val="21"/>
              </w:rPr>
            </w:pPr>
            <w:r w:rsidRPr="005221A7">
              <w:rPr>
                <w:rFonts w:ascii="ＭＳ ゴシック" w:eastAsia="ＭＳ ゴシック" w:hAnsi="ＭＳ ゴシック" w:hint="eastAsia"/>
                <w:szCs w:val="21"/>
              </w:rPr>
              <w:t>項目</w:t>
            </w:r>
          </w:p>
        </w:tc>
        <w:tc>
          <w:tcPr>
            <w:tcW w:w="7068" w:type="dxa"/>
            <w:shd w:val="clear" w:color="auto" w:fill="D9D9D9"/>
            <w:vAlign w:val="center"/>
          </w:tcPr>
          <w:p w:rsidR="005221A7" w:rsidRPr="005221A7" w:rsidRDefault="005221A7" w:rsidP="005221A7">
            <w:pPr>
              <w:rPr>
                <w:rFonts w:ascii="ＭＳ ゴシック" w:eastAsia="ＭＳ ゴシック" w:hAnsi="ＭＳ ゴシック"/>
                <w:szCs w:val="21"/>
              </w:rPr>
            </w:pPr>
            <w:r w:rsidRPr="005221A7">
              <w:rPr>
                <w:rFonts w:ascii="ＭＳ ゴシック" w:eastAsia="ＭＳ ゴシック" w:hAnsi="ＭＳ ゴシック" w:hint="eastAsia"/>
                <w:szCs w:val="21"/>
              </w:rPr>
              <w:t>景観形成基準</w:t>
            </w:r>
          </w:p>
        </w:tc>
      </w:tr>
      <w:tr w:rsidR="005221A7" w:rsidRPr="005221A7" w:rsidTr="006E5F32">
        <w:tc>
          <w:tcPr>
            <w:tcW w:w="1271" w:type="dxa"/>
            <w:tcBorders>
              <w:bottom w:val="nil"/>
            </w:tcBorders>
            <w:shd w:val="clear" w:color="auto" w:fill="auto"/>
          </w:tcPr>
          <w:p w:rsidR="005221A7" w:rsidRPr="005221A7" w:rsidRDefault="005221A7" w:rsidP="005221A7">
            <w:pPr>
              <w:spacing w:line="320" w:lineRule="exact"/>
              <w:rPr>
                <w:rFonts w:ascii="ＭＳ ゴシック" w:eastAsia="ＭＳ ゴシック" w:hAnsi="ＭＳ ゴシック"/>
                <w:szCs w:val="21"/>
              </w:rPr>
            </w:pPr>
            <w:r w:rsidRPr="005221A7">
              <w:rPr>
                <w:rFonts w:ascii="ＭＳ ゴシック" w:eastAsia="ＭＳ ゴシック" w:hAnsi="ＭＳ ゴシック" w:hint="eastAsia"/>
                <w:szCs w:val="21"/>
              </w:rPr>
              <w:t>建築物・</w:t>
            </w:r>
          </w:p>
          <w:p w:rsidR="005221A7" w:rsidRPr="005221A7" w:rsidRDefault="005221A7" w:rsidP="005221A7">
            <w:pPr>
              <w:spacing w:line="320" w:lineRule="exact"/>
              <w:rPr>
                <w:rFonts w:ascii="ＭＳ ゴシック" w:eastAsia="ＭＳ ゴシック" w:hAnsi="ＭＳ ゴシック"/>
                <w:szCs w:val="21"/>
              </w:rPr>
            </w:pPr>
            <w:r w:rsidRPr="005221A7">
              <w:rPr>
                <w:rFonts w:ascii="ＭＳ ゴシック" w:eastAsia="ＭＳ ゴシック" w:hAnsi="ＭＳ ゴシック" w:hint="eastAsia"/>
                <w:szCs w:val="21"/>
              </w:rPr>
              <w:t>工作物</w:t>
            </w:r>
          </w:p>
        </w:tc>
        <w:tc>
          <w:tcPr>
            <w:tcW w:w="1016" w:type="dxa"/>
            <w:shd w:val="clear" w:color="auto" w:fill="auto"/>
          </w:tcPr>
          <w:p w:rsidR="005221A7" w:rsidRPr="005221A7" w:rsidRDefault="005221A7" w:rsidP="005221A7">
            <w:pPr>
              <w:spacing w:line="320" w:lineRule="exact"/>
              <w:rPr>
                <w:rFonts w:ascii="ＭＳ ゴシック" w:eastAsia="ＭＳ ゴシック" w:hAnsi="ＭＳ ゴシック"/>
                <w:szCs w:val="21"/>
              </w:rPr>
            </w:pPr>
            <w:r w:rsidRPr="005221A7">
              <w:rPr>
                <w:rFonts w:ascii="ＭＳ ゴシック" w:eastAsia="ＭＳ ゴシック" w:hAnsi="ＭＳ ゴシック" w:hint="eastAsia"/>
                <w:szCs w:val="21"/>
              </w:rPr>
              <w:t>形態・</w:t>
            </w:r>
          </w:p>
          <w:p w:rsidR="005221A7" w:rsidRPr="005221A7" w:rsidRDefault="005221A7" w:rsidP="005221A7">
            <w:pPr>
              <w:spacing w:line="320" w:lineRule="exact"/>
              <w:rPr>
                <w:rFonts w:ascii="ＭＳ ゴシック" w:eastAsia="ＭＳ ゴシック" w:hAnsi="ＭＳ ゴシック"/>
                <w:szCs w:val="21"/>
              </w:rPr>
            </w:pPr>
            <w:r w:rsidRPr="005221A7">
              <w:rPr>
                <w:rFonts w:ascii="ＭＳ ゴシック" w:eastAsia="ＭＳ ゴシック" w:hAnsi="ＭＳ ゴシック" w:hint="eastAsia"/>
                <w:szCs w:val="21"/>
              </w:rPr>
              <w:t>意匠</w:t>
            </w:r>
          </w:p>
        </w:tc>
        <w:tc>
          <w:tcPr>
            <w:tcW w:w="7068" w:type="dxa"/>
            <w:shd w:val="clear" w:color="auto" w:fill="auto"/>
          </w:tcPr>
          <w:p w:rsidR="005221A7" w:rsidRPr="005221A7" w:rsidRDefault="005221A7" w:rsidP="005221A7">
            <w:pPr>
              <w:spacing w:line="320" w:lineRule="exact"/>
              <w:ind w:left="210" w:hangingChars="100" w:hanging="210"/>
              <w:rPr>
                <w:szCs w:val="21"/>
              </w:rPr>
            </w:pPr>
            <w:r w:rsidRPr="005221A7">
              <w:rPr>
                <w:rFonts w:hint="eastAsia"/>
                <w:szCs w:val="21"/>
              </w:rPr>
              <w:t>□市街地と田園が一体的に台地上から見渡されることに配慮した、屋根や屋上の形態・意匠とする。</w:t>
            </w:r>
          </w:p>
          <w:p w:rsidR="005221A7" w:rsidRPr="005221A7" w:rsidRDefault="005221A7" w:rsidP="005221A7">
            <w:pPr>
              <w:spacing w:line="320" w:lineRule="exact"/>
              <w:ind w:left="210" w:hangingChars="100" w:hanging="210"/>
              <w:rPr>
                <w:szCs w:val="21"/>
              </w:rPr>
            </w:pPr>
            <w:r w:rsidRPr="005221A7">
              <w:rPr>
                <w:rFonts w:hint="eastAsia"/>
                <w:szCs w:val="21"/>
              </w:rPr>
              <w:t>□崖線の緑への見通しを活かし、背後に見える緑と調和した形態・意匠とする。</w:t>
            </w:r>
          </w:p>
        </w:tc>
      </w:tr>
      <w:tr w:rsidR="005221A7" w:rsidRPr="005221A7" w:rsidTr="006E5F32">
        <w:tc>
          <w:tcPr>
            <w:tcW w:w="1271" w:type="dxa"/>
            <w:tcBorders>
              <w:top w:val="nil"/>
              <w:bottom w:val="nil"/>
            </w:tcBorders>
            <w:shd w:val="clear" w:color="auto" w:fill="auto"/>
          </w:tcPr>
          <w:p w:rsidR="005221A7" w:rsidRPr="005221A7" w:rsidRDefault="005221A7" w:rsidP="005221A7">
            <w:pPr>
              <w:spacing w:line="320" w:lineRule="exact"/>
              <w:rPr>
                <w:rFonts w:ascii="ＭＳ ゴシック" w:eastAsia="ＭＳ ゴシック" w:hAnsi="ＭＳ ゴシック"/>
                <w:szCs w:val="21"/>
              </w:rPr>
            </w:pPr>
          </w:p>
        </w:tc>
        <w:tc>
          <w:tcPr>
            <w:tcW w:w="1016" w:type="dxa"/>
            <w:shd w:val="clear" w:color="auto" w:fill="auto"/>
          </w:tcPr>
          <w:p w:rsidR="005221A7" w:rsidRPr="005221A7" w:rsidRDefault="005221A7" w:rsidP="005221A7">
            <w:pPr>
              <w:spacing w:line="320" w:lineRule="exact"/>
              <w:rPr>
                <w:rFonts w:ascii="ＭＳ ゴシック" w:eastAsia="ＭＳ ゴシック" w:hAnsi="ＭＳ ゴシック"/>
                <w:szCs w:val="21"/>
              </w:rPr>
            </w:pPr>
            <w:r w:rsidRPr="003571B7">
              <w:rPr>
                <w:rFonts w:ascii="ＭＳ ゴシック" w:eastAsia="ＭＳ ゴシック" w:hAnsi="ＭＳ ゴシック" w:hint="eastAsia"/>
                <w:spacing w:val="15"/>
                <w:w w:val="94"/>
                <w:kern w:val="0"/>
                <w:szCs w:val="21"/>
                <w:fitText w:val="798" w:id="1179273217"/>
              </w:rPr>
              <w:t>屋外設</w:t>
            </w:r>
            <w:r w:rsidRPr="003571B7">
              <w:rPr>
                <w:rFonts w:ascii="ＭＳ ゴシック" w:eastAsia="ＭＳ ゴシック" w:hAnsi="ＭＳ ゴシック" w:hint="eastAsia"/>
                <w:spacing w:val="-7"/>
                <w:w w:val="94"/>
                <w:kern w:val="0"/>
                <w:szCs w:val="21"/>
                <w:fitText w:val="798" w:id="1179273217"/>
              </w:rPr>
              <w:t>備</w:t>
            </w:r>
          </w:p>
          <w:p w:rsidR="005221A7" w:rsidRPr="005221A7" w:rsidRDefault="005221A7" w:rsidP="005221A7">
            <w:pPr>
              <w:spacing w:line="320" w:lineRule="exact"/>
              <w:rPr>
                <w:rFonts w:ascii="ＭＳ ゴシック" w:eastAsia="ＭＳ ゴシック" w:hAnsi="ＭＳ ゴシック"/>
                <w:szCs w:val="21"/>
              </w:rPr>
            </w:pPr>
            <w:r w:rsidRPr="005221A7">
              <w:rPr>
                <w:rFonts w:ascii="ＭＳ ゴシック" w:eastAsia="ＭＳ ゴシック" w:hAnsi="ＭＳ ゴシック" w:hint="eastAsia"/>
                <w:szCs w:val="21"/>
              </w:rPr>
              <w:t>等</w:t>
            </w:r>
          </w:p>
        </w:tc>
        <w:tc>
          <w:tcPr>
            <w:tcW w:w="7068" w:type="dxa"/>
            <w:shd w:val="clear" w:color="auto" w:fill="auto"/>
          </w:tcPr>
          <w:p w:rsidR="005221A7" w:rsidRPr="005221A7" w:rsidRDefault="005221A7" w:rsidP="005221A7">
            <w:pPr>
              <w:spacing w:line="320" w:lineRule="exact"/>
              <w:ind w:left="210" w:hangingChars="100" w:hanging="210"/>
              <w:rPr>
                <w:szCs w:val="21"/>
              </w:rPr>
            </w:pPr>
            <w:r w:rsidRPr="005221A7">
              <w:rPr>
                <w:rFonts w:hint="eastAsia"/>
                <w:szCs w:val="21"/>
              </w:rPr>
              <w:t>□屋上への工作物の設置はできる限り避ける。やむを得ず設置する場合には、台地上から見渡されることに配慮した構造・配置等とする。</w:t>
            </w:r>
          </w:p>
        </w:tc>
      </w:tr>
      <w:tr w:rsidR="005221A7" w:rsidRPr="005221A7" w:rsidTr="006E5F32">
        <w:tc>
          <w:tcPr>
            <w:tcW w:w="1271" w:type="dxa"/>
            <w:tcBorders>
              <w:top w:val="nil"/>
              <w:bottom w:val="single" w:sz="4" w:space="0" w:color="auto"/>
            </w:tcBorders>
            <w:shd w:val="clear" w:color="auto" w:fill="auto"/>
          </w:tcPr>
          <w:p w:rsidR="005221A7" w:rsidRPr="005221A7" w:rsidRDefault="005221A7" w:rsidP="005221A7">
            <w:pPr>
              <w:spacing w:line="320" w:lineRule="exact"/>
              <w:rPr>
                <w:rFonts w:ascii="ＭＳ ゴシック" w:eastAsia="ＭＳ ゴシック" w:hAnsi="ＭＳ ゴシック"/>
                <w:szCs w:val="21"/>
              </w:rPr>
            </w:pPr>
          </w:p>
        </w:tc>
        <w:tc>
          <w:tcPr>
            <w:tcW w:w="1016" w:type="dxa"/>
            <w:shd w:val="clear" w:color="auto" w:fill="auto"/>
          </w:tcPr>
          <w:p w:rsidR="005221A7" w:rsidRPr="005221A7" w:rsidRDefault="005221A7" w:rsidP="00450B01">
            <w:pPr>
              <w:spacing w:line="320" w:lineRule="exact"/>
              <w:rPr>
                <w:rFonts w:ascii="ＭＳ ゴシック" w:eastAsia="ＭＳ ゴシック" w:hAnsi="ＭＳ ゴシック"/>
                <w:color w:val="FF0000"/>
                <w:szCs w:val="21"/>
              </w:rPr>
            </w:pPr>
            <w:r w:rsidRPr="005221A7">
              <w:rPr>
                <w:rFonts w:ascii="ＭＳ ゴシック" w:eastAsia="ＭＳ ゴシック" w:hAnsi="ＭＳ ゴシック" w:hint="eastAsia"/>
                <w:color w:val="FF0000"/>
                <w:szCs w:val="21"/>
              </w:rPr>
              <w:t>太陽光発電設備</w:t>
            </w:r>
          </w:p>
          <w:p w:rsidR="005221A7" w:rsidRPr="005221A7" w:rsidRDefault="005221A7" w:rsidP="005221A7">
            <w:pPr>
              <w:spacing w:line="320" w:lineRule="exact"/>
              <w:rPr>
                <w:rFonts w:ascii="ＭＳ ゴシック" w:eastAsia="ＭＳ ゴシック" w:hAnsi="ＭＳ ゴシック"/>
                <w:kern w:val="0"/>
                <w:szCs w:val="21"/>
              </w:rPr>
            </w:pPr>
          </w:p>
        </w:tc>
        <w:tc>
          <w:tcPr>
            <w:tcW w:w="7068" w:type="dxa"/>
            <w:shd w:val="clear" w:color="auto" w:fill="auto"/>
          </w:tcPr>
          <w:p w:rsidR="005221A7" w:rsidRPr="005221A7" w:rsidRDefault="005221A7" w:rsidP="005221A7">
            <w:pPr>
              <w:ind w:left="210" w:right="216" w:hangingChars="100" w:hanging="210"/>
              <w:rPr>
                <w:color w:val="FF0000"/>
              </w:rPr>
            </w:pPr>
            <w:r w:rsidRPr="005221A7">
              <w:rPr>
                <w:rFonts w:hint="eastAsia"/>
                <w:color w:val="FF0000"/>
              </w:rPr>
              <w:t>□</w:t>
            </w:r>
            <w:r w:rsidRPr="005221A7">
              <w:rPr>
                <w:color w:val="FF0000"/>
              </w:rPr>
              <w:t>太陽電池モジュールは</w:t>
            </w:r>
            <w:r w:rsidRPr="005221A7">
              <w:rPr>
                <w:rFonts w:hint="eastAsia"/>
                <w:color w:val="FF0000"/>
              </w:rPr>
              <w:t>、</w:t>
            </w:r>
            <w:r w:rsidRPr="005221A7">
              <w:rPr>
                <w:color w:val="FF0000"/>
              </w:rPr>
              <w:t>低明度かつ低彩度の目立たないもの</w:t>
            </w:r>
            <w:r w:rsidRPr="005221A7">
              <w:rPr>
                <w:rFonts w:hint="eastAsia"/>
                <w:color w:val="FF0000"/>
              </w:rPr>
              <w:t>を使用し、低反射で模様が目立たないものを使用すること。</w:t>
            </w:r>
          </w:p>
          <w:p w:rsidR="005221A7" w:rsidRPr="005221A7" w:rsidRDefault="005221A7" w:rsidP="005221A7">
            <w:pPr>
              <w:ind w:left="210" w:right="216" w:hangingChars="100" w:hanging="210"/>
              <w:rPr>
                <w:color w:val="FF0000"/>
              </w:rPr>
            </w:pPr>
            <w:r w:rsidRPr="005221A7">
              <w:rPr>
                <w:rFonts w:hint="eastAsia"/>
                <w:color w:val="FF0000"/>
              </w:rPr>
              <w:t>□</w:t>
            </w:r>
            <w:r w:rsidRPr="005221A7">
              <w:rPr>
                <w:color w:val="FF0000"/>
              </w:rPr>
              <w:t>太陽電池</w:t>
            </w:r>
            <w:r w:rsidRPr="005221A7">
              <w:rPr>
                <w:rFonts w:hint="eastAsia"/>
                <w:color w:val="FF0000"/>
              </w:rPr>
              <w:t>モジュールのフレーム</w:t>
            </w:r>
            <w:r w:rsidRPr="005221A7">
              <w:rPr>
                <w:color w:val="FF0000"/>
              </w:rPr>
              <w:t>は、低明度かつ低彩度の目立たないもの</w:t>
            </w:r>
            <w:r w:rsidRPr="005221A7">
              <w:rPr>
                <w:rFonts w:hint="eastAsia"/>
                <w:color w:val="FF0000"/>
              </w:rPr>
              <w:t>を使用し、低反射の素材を使用すること。</w:t>
            </w:r>
          </w:p>
          <w:p w:rsidR="005221A7" w:rsidRPr="005221A7" w:rsidRDefault="005221A7" w:rsidP="005221A7">
            <w:pPr>
              <w:ind w:left="210" w:right="216" w:hangingChars="100" w:hanging="210"/>
              <w:rPr>
                <w:color w:val="FF0000"/>
              </w:rPr>
            </w:pPr>
            <w:r w:rsidRPr="005221A7">
              <w:rPr>
                <w:rFonts w:hint="eastAsia"/>
                <w:color w:val="FF0000"/>
              </w:rPr>
              <w:t>□</w:t>
            </w:r>
            <w:r w:rsidRPr="005221A7">
              <w:rPr>
                <w:color w:val="FF0000"/>
              </w:rPr>
              <w:t>パワーコンディショナー、分電盤</w:t>
            </w:r>
            <w:r w:rsidRPr="005221A7">
              <w:rPr>
                <w:rFonts w:hint="eastAsia"/>
                <w:color w:val="FF0000"/>
              </w:rPr>
              <w:t>、フェンス</w:t>
            </w:r>
            <w:r w:rsidRPr="005221A7">
              <w:rPr>
                <w:color w:val="FF0000"/>
              </w:rPr>
              <w:t>等の附属設備の色彩は、低明度かつ低彩度の目立たないものとする</w:t>
            </w:r>
            <w:r w:rsidRPr="005221A7">
              <w:rPr>
                <w:rFonts w:hint="eastAsia"/>
                <w:color w:val="FF0000"/>
              </w:rPr>
              <w:t>こと</w:t>
            </w:r>
            <w:r w:rsidRPr="005221A7">
              <w:rPr>
                <w:color w:val="FF0000"/>
              </w:rPr>
              <w:t>。</w:t>
            </w:r>
          </w:p>
          <w:p w:rsidR="005221A7" w:rsidRPr="005221A7" w:rsidRDefault="005221A7" w:rsidP="005221A7">
            <w:pPr>
              <w:ind w:left="210" w:right="216" w:hangingChars="100" w:hanging="210"/>
              <w:rPr>
                <w:color w:val="FF0000"/>
              </w:rPr>
            </w:pPr>
            <w:r w:rsidRPr="005221A7">
              <w:rPr>
                <w:rFonts w:hint="eastAsia"/>
                <w:color w:val="FF0000"/>
              </w:rPr>
              <w:t>□道路沿いや民家等、公共の場から望見できる場所に設置する場合には</w:t>
            </w:r>
            <w:r w:rsidRPr="005221A7">
              <w:rPr>
                <w:color w:val="FF0000"/>
              </w:rPr>
              <w:t>、</w:t>
            </w:r>
            <w:r w:rsidRPr="005221A7">
              <w:rPr>
                <w:rFonts w:hint="eastAsia"/>
                <w:color w:val="FF0000"/>
              </w:rPr>
              <w:t>通行者・車両や民家等から直接見えないよう植栽やフェンス（不透過性のもの等</w:t>
            </w:r>
            <w:r w:rsidR="00282D36">
              <w:rPr>
                <w:rFonts w:hint="eastAsia"/>
                <w:color w:val="FF0000"/>
              </w:rPr>
              <w:t>）等で目隠しを行い、威圧感や存在感を軽減できるよう施工</w:t>
            </w:r>
            <w:r w:rsidR="003A6103">
              <w:rPr>
                <w:rFonts w:hint="eastAsia"/>
                <w:color w:val="FF0000"/>
              </w:rPr>
              <w:t>すること</w:t>
            </w:r>
            <w:r w:rsidRPr="005221A7">
              <w:rPr>
                <w:rFonts w:hint="eastAsia"/>
                <w:color w:val="FF0000"/>
              </w:rPr>
              <w:t>。</w:t>
            </w:r>
          </w:p>
          <w:p w:rsidR="005221A7" w:rsidRPr="005221A7" w:rsidRDefault="005221A7" w:rsidP="005221A7">
            <w:pPr>
              <w:spacing w:line="330" w:lineRule="exact"/>
              <w:ind w:left="210" w:hangingChars="100" w:hanging="210"/>
              <w:rPr>
                <w:szCs w:val="21"/>
              </w:rPr>
            </w:pPr>
          </w:p>
        </w:tc>
      </w:tr>
    </w:tbl>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Pr="003A6103" w:rsidRDefault="005221A7" w:rsidP="00890883"/>
    <w:p w:rsidR="005221A7" w:rsidRDefault="005221A7" w:rsidP="00890883"/>
    <w:p w:rsidR="005221A7" w:rsidRDefault="005221A7" w:rsidP="00890883"/>
    <w:p w:rsidR="005221A7" w:rsidRDefault="005221A7" w:rsidP="00890883"/>
    <w:p w:rsidR="005221A7" w:rsidRDefault="005221A7" w:rsidP="00890883"/>
    <w:p w:rsidR="005221A7" w:rsidRDefault="005221A7" w:rsidP="00890883"/>
    <w:p w:rsidR="002B6724" w:rsidRDefault="002B6724" w:rsidP="00890883"/>
    <w:p w:rsidR="002B6724" w:rsidRDefault="002B6724" w:rsidP="00890883"/>
    <w:p w:rsidR="00890883" w:rsidRDefault="00890883" w:rsidP="00890883">
      <w:r>
        <w:rPr>
          <w:rFonts w:hint="eastAsia"/>
          <w:noProof/>
        </w:rPr>
        <w:drawing>
          <wp:anchor distT="0" distB="0" distL="114300" distR="114300" simplePos="0" relativeHeight="251666432" behindDoc="0" locked="0" layoutInCell="1" allowOverlap="1" wp14:anchorId="441043E0" wp14:editId="3F08C390">
            <wp:simplePos x="0" y="0"/>
            <wp:positionH relativeFrom="column">
              <wp:align>center</wp:align>
            </wp:positionH>
            <wp:positionV relativeFrom="paragraph">
              <wp:posOffset>180975</wp:posOffset>
            </wp:positionV>
            <wp:extent cx="4914265" cy="3429000"/>
            <wp:effectExtent l="0" t="0" r="635" b="0"/>
            <wp:wrapNone/>
            <wp:docPr id="24" name="図 24" descr="平地の景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平地の景域-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26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Pr="00306830" w:rsidRDefault="00890883" w:rsidP="00890883"/>
    <w:p w:rsidR="00890883" w:rsidRDefault="00890883" w:rsidP="00890883">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126365</wp:posOffset>
                </wp:positionH>
                <wp:positionV relativeFrom="paragraph">
                  <wp:posOffset>102235</wp:posOffset>
                </wp:positionV>
                <wp:extent cx="2139315" cy="533400"/>
                <wp:effectExtent l="0" t="0" r="138430" b="1231900"/>
                <wp:wrapNone/>
                <wp:docPr id="23" name="線吹き出し 1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315" cy="533400"/>
                        </a:xfrm>
                        <a:prstGeom prst="callout1">
                          <a:avLst>
                            <a:gd name="adj1" fmla="val 21431"/>
                            <a:gd name="adj2" fmla="val 103560"/>
                            <a:gd name="adj3" fmla="val 319644"/>
                            <a:gd name="adj4" fmla="val 103560"/>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崖線の緑への見通しを活かし、背後に見える緑と調和した形態・意匠とする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3" o:spid="_x0000_s1047" type="#_x0000_t41" style="position:absolute;left:0;text-align:left;margin-left:9.95pt;margin-top:8.05pt;width:168.4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" adj="22369,69043,22369,4629"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崖線の緑への見通しを活かし、背後に見える緑と調和した形態・意匠とする</w:t>
                      </w:r>
                    </w:p>
                  </w:txbxContent>
                </v:textbox>
                <o:callout v:ext="edit" minusy="t"/>
              </v:shape>
            </w:pict>
          </mc:Fallback>
        </mc:AlternateContent>
      </w: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4064635</wp:posOffset>
                </wp:positionH>
                <wp:positionV relativeFrom="paragraph">
                  <wp:posOffset>120650</wp:posOffset>
                </wp:positionV>
                <wp:extent cx="2133600" cy="1028700"/>
                <wp:effectExtent l="155575" t="0" r="0" b="222885"/>
                <wp:wrapNone/>
                <wp:docPr id="22" name="線吹き出し 1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028700"/>
                        </a:xfrm>
                        <a:prstGeom prst="callout1">
                          <a:avLst>
                            <a:gd name="adj1" fmla="val 11111"/>
                            <a:gd name="adj2" fmla="val -3569"/>
                            <a:gd name="adj3" fmla="val 115741"/>
                            <a:gd name="adj4" fmla="val -4463"/>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屋上への工作物の設置はできる限り避ける。やむを得ず設置する場合には、台地上から見渡されることに配慮した構造・配置等とする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2" o:spid="_x0000_s1048" type="#_x0000_t41" style="position:absolute;left:0;text-align:left;margin-left:320.05pt;margin-top:9.5pt;width:168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" adj="-964,25000,-771,2400"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屋上への工作物の設置はできる限り避ける。やむを得ず設置する場合には、台地上から見渡されることに配慮した構造・配置等とする</w:t>
                      </w:r>
                    </w:p>
                  </w:txbxContent>
                </v:textbox>
                <o:callout v:ext="edit" minusy="t"/>
              </v:shape>
            </w:pict>
          </mc:Fallback>
        </mc:AlternateContent>
      </w:r>
    </w:p>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Pr="00CA61F0" w:rsidRDefault="00890883" w:rsidP="00890883"/>
    <w:p w:rsidR="00890883" w:rsidRDefault="00890883" w:rsidP="00890883">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2265045</wp:posOffset>
                </wp:positionH>
                <wp:positionV relativeFrom="paragraph">
                  <wp:posOffset>2063750</wp:posOffset>
                </wp:positionV>
                <wp:extent cx="3209925" cy="457200"/>
                <wp:effectExtent l="394335" t="0" r="0" b="1661160"/>
                <wp:wrapNone/>
                <wp:docPr id="21" name="線吹き出し 1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9925" cy="457200"/>
                        </a:xfrm>
                        <a:prstGeom prst="callout1">
                          <a:avLst>
                            <a:gd name="adj1" fmla="val 25000"/>
                            <a:gd name="adj2" fmla="val -2375"/>
                            <a:gd name="adj3" fmla="val 450000"/>
                            <a:gd name="adj4" fmla="val -10269"/>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市街地と田園が一体的に台地上から見渡されることに配慮した、屋根や屋上の形態・意匠とする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1" o:spid="_x0000_s1049" type="#_x0000_t41" style="position:absolute;left:0;text-align:left;margin-left:178.35pt;margin-top:162.5pt;width:252.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" adj="-2218,97200,-513,5400"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市街地と田園が一体的に台地上から見渡されることに配慮した、屋根や屋上の形態・意匠とする</w:t>
                      </w:r>
                    </w:p>
                  </w:txbxContent>
                </v:textbox>
                <o:callout v:ext="edit" minusy="t"/>
              </v:shape>
            </w:pict>
          </mc:Fallback>
        </mc:AlternateContent>
      </w: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2750820</wp:posOffset>
                </wp:positionH>
                <wp:positionV relativeFrom="paragraph">
                  <wp:posOffset>2701925</wp:posOffset>
                </wp:positionV>
                <wp:extent cx="2667000" cy="571500"/>
                <wp:effectExtent l="270510" t="0" r="0" b="565785"/>
                <wp:wrapNone/>
                <wp:docPr id="20" name="線吹き出し 1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571500"/>
                        </a:xfrm>
                        <a:prstGeom prst="callout1">
                          <a:avLst>
                            <a:gd name="adj1" fmla="val 20000"/>
                            <a:gd name="adj2" fmla="val -2856"/>
                            <a:gd name="adj3" fmla="val 188333"/>
                            <a:gd name="adj4" fmla="val -7713"/>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崖線の緑への見通しを活かし、背後に見える緑と調和した形態・意匠とする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20" o:spid="_x0000_s1050" type="#_x0000_t41" style="position:absolute;left:0;text-align:left;margin-left:216.6pt;margin-top:212.75pt;width:210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" adj="-1666,40680,-617,4320" filled="f" strokeweight="1pt">
                <v:stroke startarrow="oval"/>
                <v:textbox inset="5.85pt,.7pt,5.85pt,.7pt">
                  <w:txbxContent>
                    <w:p w:rsidR="008038FB" w:rsidRPr="00AC7B29" w:rsidRDefault="008038FB" w:rsidP="00890883">
                      <w:pPr>
                        <w:spacing w:line="0" w:lineRule="atLeast"/>
                        <w:rPr>
                          <w:rFonts w:ascii="HG丸ｺﾞｼｯｸM-PRO" w:eastAsia="HG丸ｺﾞｼｯｸM-PRO"/>
                          <w:sz w:val="20"/>
                          <w:szCs w:val="20"/>
                        </w:rPr>
                      </w:pPr>
                      <w:r w:rsidRPr="00AC7B29">
                        <w:rPr>
                          <w:rFonts w:ascii="HG丸ｺﾞｼｯｸM-PRO" w:eastAsia="HG丸ｺﾞｼｯｸM-PRO" w:hint="eastAsia"/>
                          <w:sz w:val="20"/>
                          <w:szCs w:val="20"/>
                        </w:rPr>
                        <w:t>崖線の緑への見通しを活かし、背後に見える緑と調和した形態・意匠とする</w:t>
                      </w:r>
                    </w:p>
                  </w:txbxContent>
                </v:textbox>
                <o:callout v:ext="edit" minusy="t"/>
              </v:shape>
            </w:pict>
          </mc:Fallback>
        </mc:AlternateContent>
      </w:r>
      <w:r>
        <w:rPr>
          <w:rFonts w:hint="eastAsia"/>
          <w:noProof/>
        </w:rPr>
        <w:drawing>
          <wp:anchor distT="0" distB="0" distL="114300" distR="114300" simplePos="0" relativeHeight="251669504" behindDoc="0" locked="0" layoutInCell="1" allowOverlap="1">
            <wp:simplePos x="0" y="0"/>
            <wp:positionH relativeFrom="column">
              <wp:posOffset>603250</wp:posOffset>
            </wp:positionH>
            <wp:positionV relativeFrom="paragraph">
              <wp:posOffset>1720850</wp:posOffset>
            </wp:positionV>
            <wp:extent cx="4914265" cy="3429000"/>
            <wp:effectExtent l="0" t="0" r="635" b="0"/>
            <wp:wrapNone/>
            <wp:docPr id="19" name="図 19" descr="平地の景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平地の景域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26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Default="00890883" w:rsidP="00890883">
      <w:pPr>
        <w:sectPr w:rsidR="00890883" w:rsidSect="0041035D">
          <w:pgSz w:w="11906" w:h="16838" w:code="9"/>
          <w:pgMar w:top="1134" w:right="1134" w:bottom="1134" w:left="1134" w:header="567" w:footer="284" w:gutter="0"/>
          <w:cols w:space="425"/>
          <w:docGrid w:type="lines" w:linePitch="36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137"/>
        <w:gridCol w:w="6970"/>
      </w:tblGrid>
      <w:tr w:rsidR="00890883" w:rsidTr="007F0DEC">
        <w:tc>
          <w:tcPr>
            <w:tcW w:w="9380" w:type="dxa"/>
            <w:gridSpan w:val="3"/>
            <w:shd w:val="clear" w:color="auto" w:fill="CCFFFF"/>
            <w:vAlign w:val="center"/>
          </w:tcPr>
          <w:p w:rsidR="00890883" w:rsidRPr="00902E16" w:rsidRDefault="00890883" w:rsidP="0041035D">
            <w:pPr>
              <w:ind w:rightChars="66" w:right="139"/>
              <w:rPr>
                <w:rFonts w:ascii="ＭＳ ゴシック" w:eastAsia="ＭＳ ゴシック" w:hAnsi="ＭＳ ゴシック"/>
                <w:b/>
                <w:sz w:val="24"/>
              </w:rPr>
            </w:pPr>
            <w:r w:rsidRPr="00902E16">
              <w:rPr>
                <w:rFonts w:ascii="ＭＳ ゴシック" w:eastAsia="ＭＳ ゴシック" w:hAnsi="ＭＳ ゴシック" w:hint="eastAsia"/>
                <w:b/>
                <w:sz w:val="24"/>
              </w:rPr>
              <w:lastRenderedPageBreak/>
              <w:t>錦江湾沿いの景域</w:t>
            </w:r>
          </w:p>
        </w:tc>
      </w:tr>
      <w:tr w:rsidR="00890883" w:rsidRPr="004B55E2" w:rsidTr="007F0DEC">
        <w:tc>
          <w:tcPr>
            <w:tcW w:w="2410" w:type="dxa"/>
            <w:gridSpan w:val="2"/>
            <w:tcBorders>
              <w:bottom w:val="nil"/>
            </w:tcBorders>
            <w:shd w:val="clear" w:color="auto" w:fill="D9D9D9"/>
            <w:vAlign w:val="center"/>
          </w:tcPr>
          <w:p w:rsidR="00890883" w:rsidRPr="00CA7F0C" w:rsidRDefault="00890883"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項目</w:t>
            </w:r>
          </w:p>
        </w:tc>
        <w:tc>
          <w:tcPr>
            <w:tcW w:w="6970" w:type="dxa"/>
            <w:shd w:val="clear" w:color="auto" w:fill="D9D9D9"/>
            <w:vAlign w:val="center"/>
          </w:tcPr>
          <w:p w:rsidR="00890883" w:rsidRPr="00CA7F0C" w:rsidRDefault="00890883" w:rsidP="0041035D">
            <w:pPr>
              <w:rPr>
                <w:rFonts w:ascii="ＭＳ ゴシック" w:eastAsia="ＭＳ ゴシック" w:hAnsi="ＭＳ ゴシック"/>
                <w:szCs w:val="21"/>
              </w:rPr>
            </w:pPr>
            <w:r w:rsidRPr="00CA7F0C">
              <w:rPr>
                <w:rFonts w:ascii="ＭＳ ゴシック" w:eastAsia="ＭＳ ゴシック" w:hAnsi="ＭＳ ゴシック" w:hint="eastAsia"/>
                <w:szCs w:val="21"/>
              </w:rPr>
              <w:t>景観形成基準</w:t>
            </w:r>
          </w:p>
        </w:tc>
      </w:tr>
      <w:tr w:rsidR="00890883" w:rsidRPr="00213FB0" w:rsidTr="007F0DEC">
        <w:tc>
          <w:tcPr>
            <w:tcW w:w="1273" w:type="dxa"/>
            <w:tcBorders>
              <w:bottom w:val="nil"/>
            </w:tcBorders>
            <w:shd w:val="clear" w:color="auto" w:fill="auto"/>
          </w:tcPr>
          <w:p w:rsidR="00890883" w:rsidRPr="00CA7F0C" w:rsidRDefault="00890883" w:rsidP="0041035D">
            <w:pPr>
              <w:spacing w:line="32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建築物・</w:t>
            </w:r>
          </w:p>
          <w:p w:rsidR="00890883" w:rsidRPr="00CA7F0C" w:rsidRDefault="00890883" w:rsidP="0041035D">
            <w:pPr>
              <w:spacing w:line="32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工作物</w:t>
            </w:r>
          </w:p>
        </w:tc>
        <w:tc>
          <w:tcPr>
            <w:tcW w:w="1137" w:type="dxa"/>
            <w:shd w:val="clear" w:color="auto" w:fill="auto"/>
          </w:tcPr>
          <w:p w:rsidR="00890883" w:rsidRPr="00CA7F0C" w:rsidRDefault="00890883" w:rsidP="0041035D">
            <w:pPr>
              <w:spacing w:line="32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配置・</w:t>
            </w:r>
          </w:p>
          <w:p w:rsidR="00890883" w:rsidRPr="00CA7F0C" w:rsidRDefault="00890883" w:rsidP="0041035D">
            <w:pPr>
              <w:spacing w:line="32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規模</w:t>
            </w:r>
          </w:p>
        </w:tc>
        <w:tc>
          <w:tcPr>
            <w:tcW w:w="6970" w:type="dxa"/>
            <w:shd w:val="clear" w:color="auto" w:fill="auto"/>
          </w:tcPr>
          <w:p w:rsidR="00890883" w:rsidRPr="00902E16" w:rsidRDefault="00890883" w:rsidP="0041035D">
            <w:pPr>
              <w:spacing w:line="320" w:lineRule="exact"/>
              <w:ind w:left="210" w:hangingChars="100" w:hanging="210"/>
              <w:rPr>
                <w:szCs w:val="21"/>
              </w:rPr>
            </w:pPr>
            <w:r w:rsidRPr="00902E16">
              <w:rPr>
                <w:rFonts w:hint="eastAsia"/>
                <w:szCs w:val="21"/>
              </w:rPr>
              <w:t>□海辺からの背景となる崖線や山の緑への見通しを大きく阻害しない配置・規模とする。</w:t>
            </w:r>
          </w:p>
        </w:tc>
      </w:tr>
      <w:tr w:rsidR="00890883" w:rsidRPr="00D40E76" w:rsidTr="007F0DEC">
        <w:tc>
          <w:tcPr>
            <w:tcW w:w="1273" w:type="dxa"/>
            <w:tcBorders>
              <w:top w:val="nil"/>
              <w:bottom w:val="nil"/>
            </w:tcBorders>
            <w:shd w:val="clear" w:color="auto" w:fill="auto"/>
          </w:tcPr>
          <w:p w:rsidR="00890883" w:rsidRPr="00CA7F0C" w:rsidRDefault="00890883" w:rsidP="0041035D">
            <w:pPr>
              <w:spacing w:line="320" w:lineRule="exact"/>
              <w:rPr>
                <w:rFonts w:ascii="ＭＳ ゴシック" w:eastAsia="ＭＳ ゴシック" w:hAnsi="ＭＳ ゴシック"/>
                <w:szCs w:val="21"/>
              </w:rPr>
            </w:pPr>
          </w:p>
        </w:tc>
        <w:tc>
          <w:tcPr>
            <w:tcW w:w="1137" w:type="dxa"/>
            <w:shd w:val="clear" w:color="auto" w:fill="auto"/>
          </w:tcPr>
          <w:p w:rsidR="00890883" w:rsidRPr="00CA7F0C" w:rsidRDefault="00890883" w:rsidP="0041035D">
            <w:pPr>
              <w:spacing w:line="32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形態・</w:t>
            </w:r>
          </w:p>
          <w:p w:rsidR="00890883" w:rsidRPr="00CA7F0C" w:rsidRDefault="00890883" w:rsidP="0041035D">
            <w:pPr>
              <w:spacing w:line="320" w:lineRule="exact"/>
              <w:rPr>
                <w:rFonts w:ascii="ＭＳ ゴシック" w:eastAsia="ＭＳ ゴシック" w:hAnsi="ＭＳ ゴシック"/>
                <w:szCs w:val="21"/>
              </w:rPr>
            </w:pPr>
            <w:r w:rsidRPr="00CA7F0C">
              <w:rPr>
                <w:rFonts w:ascii="ＭＳ ゴシック" w:eastAsia="ＭＳ ゴシック" w:hAnsi="ＭＳ ゴシック" w:hint="eastAsia"/>
                <w:szCs w:val="21"/>
              </w:rPr>
              <w:t>意匠</w:t>
            </w:r>
          </w:p>
        </w:tc>
        <w:tc>
          <w:tcPr>
            <w:tcW w:w="6970" w:type="dxa"/>
            <w:shd w:val="clear" w:color="auto" w:fill="auto"/>
          </w:tcPr>
          <w:p w:rsidR="00890883" w:rsidRPr="00902E16" w:rsidRDefault="00890883" w:rsidP="0041035D">
            <w:pPr>
              <w:spacing w:line="320" w:lineRule="exact"/>
              <w:ind w:left="210" w:hangingChars="100" w:hanging="210"/>
              <w:rPr>
                <w:szCs w:val="21"/>
              </w:rPr>
            </w:pPr>
            <w:r w:rsidRPr="00902E16">
              <w:rPr>
                <w:rFonts w:hint="eastAsia"/>
                <w:szCs w:val="21"/>
              </w:rPr>
              <w:t>□連続する海辺の景観やまとまりある港の景観を阻害しない形態・意匠とする。</w:t>
            </w:r>
          </w:p>
          <w:p w:rsidR="00890883" w:rsidRPr="00902E16" w:rsidRDefault="00890883" w:rsidP="0041035D">
            <w:pPr>
              <w:spacing w:line="320" w:lineRule="exact"/>
              <w:ind w:left="210" w:hangingChars="100" w:hanging="210"/>
              <w:rPr>
                <w:szCs w:val="21"/>
              </w:rPr>
            </w:pPr>
            <w:r w:rsidRPr="00902E16">
              <w:rPr>
                <w:rFonts w:hint="eastAsia"/>
                <w:szCs w:val="21"/>
              </w:rPr>
              <w:t>□道路等からの海や桜島への見通しを活かすなど、海との連続性を意識した形態・意匠</w:t>
            </w:r>
            <w:r>
              <w:rPr>
                <w:rFonts w:hint="eastAsia"/>
                <w:szCs w:val="21"/>
              </w:rPr>
              <w:t>とす</w:t>
            </w:r>
            <w:r w:rsidRPr="00902E16">
              <w:rPr>
                <w:rFonts w:hint="eastAsia"/>
                <w:szCs w:val="21"/>
              </w:rPr>
              <w:t>る。</w:t>
            </w:r>
          </w:p>
        </w:tc>
      </w:tr>
      <w:tr w:rsidR="007D126B" w:rsidRPr="00D40E76" w:rsidTr="007F0DEC">
        <w:tc>
          <w:tcPr>
            <w:tcW w:w="1273" w:type="dxa"/>
            <w:tcBorders>
              <w:top w:val="nil"/>
              <w:bottom w:val="single" w:sz="4" w:space="0" w:color="auto"/>
            </w:tcBorders>
            <w:shd w:val="clear" w:color="auto" w:fill="auto"/>
          </w:tcPr>
          <w:p w:rsidR="007D126B" w:rsidRPr="00CA7F0C" w:rsidRDefault="007D126B" w:rsidP="007D126B">
            <w:pPr>
              <w:spacing w:line="320" w:lineRule="exact"/>
              <w:rPr>
                <w:rFonts w:ascii="ＭＳ ゴシック" w:eastAsia="ＭＳ ゴシック" w:hAnsi="ＭＳ ゴシック"/>
                <w:szCs w:val="21"/>
              </w:rPr>
            </w:pPr>
          </w:p>
        </w:tc>
        <w:tc>
          <w:tcPr>
            <w:tcW w:w="1137" w:type="dxa"/>
            <w:shd w:val="clear" w:color="auto" w:fill="auto"/>
          </w:tcPr>
          <w:p w:rsidR="007F0DEC" w:rsidRPr="005221A7" w:rsidRDefault="007F0DEC" w:rsidP="007F0DEC">
            <w:pPr>
              <w:spacing w:line="320" w:lineRule="exact"/>
              <w:rPr>
                <w:rFonts w:ascii="ＭＳ ゴシック" w:eastAsia="ＭＳ ゴシック" w:hAnsi="ＭＳ ゴシック"/>
                <w:color w:val="FF0000"/>
                <w:szCs w:val="21"/>
              </w:rPr>
            </w:pPr>
            <w:r w:rsidRPr="005221A7">
              <w:rPr>
                <w:rFonts w:ascii="ＭＳ ゴシック" w:eastAsia="ＭＳ ゴシック" w:hAnsi="ＭＳ ゴシック" w:hint="eastAsia"/>
                <w:color w:val="FF0000"/>
                <w:szCs w:val="21"/>
              </w:rPr>
              <w:t>太陽光発電設備</w:t>
            </w:r>
          </w:p>
          <w:p w:rsidR="007D126B" w:rsidRPr="00316118" w:rsidRDefault="007D126B" w:rsidP="007D126B">
            <w:pPr>
              <w:spacing w:line="330" w:lineRule="exact"/>
              <w:rPr>
                <w:rFonts w:ascii="ＭＳ ゴシック" w:eastAsia="ＭＳ ゴシック" w:hAnsi="ＭＳ ゴシック"/>
                <w:szCs w:val="21"/>
              </w:rPr>
            </w:pPr>
          </w:p>
        </w:tc>
        <w:tc>
          <w:tcPr>
            <w:tcW w:w="6970" w:type="dxa"/>
            <w:shd w:val="clear" w:color="auto" w:fill="auto"/>
          </w:tcPr>
          <w:p w:rsidR="007D126B" w:rsidRPr="00316118" w:rsidRDefault="007D126B" w:rsidP="007D126B">
            <w:pPr>
              <w:ind w:left="210" w:right="216" w:hangingChars="100" w:hanging="210"/>
              <w:rPr>
                <w:color w:val="FF0000"/>
              </w:rPr>
            </w:pPr>
            <w:r w:rsidRPr="00316118">
              <w:rPr>
                <w:rFonts w:hint="eastAsia"/>
                <w:color w:val="FF0000"/>
              </w:rPr>
              <w:t>□</w:t>
            </w:r>
            <w:r w:rsidRPr="00316118">
              <w:rPr>
                <w:color w:val="FF0000"/>
              </w:rPr>
              <w:t>太陽電池モジュールは</w:t>
            </w:r>
            <w:r w:rsidRPr="00316118">
              <w:rPr>
                <w:rFonts w:hint="eastAsia"/>
                <w:color w:val="FF0000"/>
              </w:rPr>
              <w:t>、</w:t>
            </w:r>
            <w:r w:rsidRPr="00316118">
              <w:rPr>
                <w:color w:val="FF0000"/>
              </w:rPr>
              <w:t>低明度かつ低彩度の目立たないもの</w:t>
            </w:r>
            <w:r w:rsidRPr="00316118">
              <w:rPr>
                <w:rFonts w:hint="eastAsia"/>
                <w:color w:val="FF0000"/>
              </w:rPr>
              <w:t>を使用し、低反射で模様が目立たないものを使用すること。</w:t>
            </w:r>
          </w:p>
          <w:p w:rsidR="007D126B" w:rsidRPr="00316118" w:rsidRDefault="007D126B" w:rsidP="007D126B">
            <w:pPr>
              <w:ind w:left="210" w:right="216" w:hangingChars="100" w:hanging="210"/>
              <w:rPr>
                <w:color w:val="FF0000"/>
              </w:rPr>
            </w:pPr>
            <w:r w:rsidRPr="00316118">
              <w:rPr>
                <w:rFonts w:hint="eastAsia"/>
                <w:color w:val="FF0000"/>
              </w:rPr>
              <w:t>□</w:t>
            </w:r>
            <w:r w:rsidRPr="00316118">
              <w:rPr>
                <w:color w:val="FF0000"/>
              </w:rPr>
              <w:t>太陽電池</w:t>
            </w:r>
            <w:r w:rsidRPr="00316118">
              <w:rPr>
                <w:rFonts w:hint="eastAsia"/>
                <w:color w:val="FF0000"/>
              </w:rPr>
              <w:t>モジュールのフレーム</w:t>
            </w:r>
            <w:r w:rsidRPr="00316118">
              <w:rPr>
                <w:color w:val="FF0000"/>
              </w:rPr>
              <w:t>は、低明度かつ低彩度の目立たないもの</w:t>
            </w:r>
            <w:r w:rsidRPr="00316118">
              <w:rPr>
                <w:rFonts w:hint="eastAsia"/>
                <w:color w:val="FF0000"/>
              </w:rPr>
              <w:t>を使用し、低反射の素材を使用すること。</w:t>
            </w:r>
          </w:p>
          <w:p w:rsidR="007D126B" w:rsidRPr="00316118" w:rsidRDefault="007D126B" w:rsidP="007D126B">
            <w:pPr>
              <w:ind w:left="210" w:right="216" w:hangingChars="100" w:hanging="210"/>
              <w:rPr>
                <w:color w:val="FF0000"/>
              </w:rPr>
            </w:pPr>
            <w:r w:rsidRPr="00316118">
              <w:rPr>
                <w:rFonts w:hint="eastAsia"/>
                <w:color w:val="FF0000"/>
              </w:rPr>
              <w:t>□</w:t>
            </w:r>
            <w:r w:rsidRPr="00316118">
              <w:rPr>
                <w:color w:val="FF0000"/>
              </w:rPr>
              <w:t>パワーコンディショナー、分電盤</w:t>
            </w:r>
            <w:r w:rsidRPr="00316118">
              <w:rPr>
                <w:rFonts w:hint="eastAsia"/>
                <w:color w:val="FF0000"/>
              </w:rPr>
              <w:t>、フェンス</w:t>
            </w:r>
            <w:r w:rsidRPr="00316118">
              <w:rPr>
                <w:color w:val="FF0000"/>
              </w:rPr>
              <w:t>等の附属設備の色彩は、低明度かつ低彩度の目立たないものとする</w:t>
            </w:r>
            <w:r w:rsidRPr="00316118">
              <w:rPr>
                <w:rFonts w:hint="eastAsia"/>
                <w:color w:val="FF0000"/>
              </w:rPr>
              <w:t>こと</w:t>
            </w:r>
            <w:r w:rsidRPr="00316118">
              <w:rPr>
                <w:color w:val="FF0000"/>
              </w:rPr>
              <w:t>。</w:t>
            </w:r>
          </w:p>
          <w:p w:rsidR="007D126B" w:rsidRPr="00316118" w:rsidRDefault="007D126B" w:rsidP="00282D36">
            <w:pPr>
              <w:ind w:left="210" w:right="216" w:hangingChars="100" w:hanging="210"/>
              <w:rPr>
                <w:color w:val="FF0000"/>
              </w:rPr>
            </w:pPr>
            <w:r w:rsidRPr="00316118">
              <w:rPr>
                <w:rFonts w:hint="eastAsia"/>
                <w:color w:val="FF0000"/>
              </w:rPr>
              <w:t>□道路沿いや民家等、公共の場から望見できる場所に設置する場合には</w:t>
            </w:r>
            <w:r w:rsidRPr="00316118">
              <w:rPr>
                <w:color w:val="FF0000"/>
              </w:rPr>
              <w:t>、</w:t>
            </w:r>
            <w:r w:rsidRPr="00316118">
              <w:rPr>
                <w:rFonts w:hint="eastAsia"/>
                <w:color w:val="FF0000"/>
              </w:rPr>
              <w:t>通行者・車両や民家等から直接見えないよう植栽やフェンス（不透過性のもの等</w:t>
            </w:r>
            <w:r w:rsidR="00282D36">
              <w:rPr>
                <w:rFonts w:hint="eastAsia"/>
                <w:color w:val="FF0000"/>
              </w:rPr>
              <w:t>）等で目隠しを行い、威圧感や存在感を軽減できるよう施工</w:t>
            </w:r>
            <w:r w:rsidR="003A6103">
              <w:rPr>
                <w:rFonts w:hint="eastAsia"/>
                <w:color w:val="FF0000"/>
              </w:rPr>
              <w:t>すること</w:t>
            </w:r>
            <w:r w:rsidRPr="00316118">
              <w:rPr>
                <w:rFonts w:hint="eastAsia"/>
                <w:color w:val="FF0000"/>
              </w:rPr>
              <w:t>。</w:t>
            </w:r>
          </w:p>
        </w:tc>
      </w:tr>
    </w:tbl>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7D126B" w:rsidRDefault="007D126B" w:rsidP="00890883"/>
    <w:p w:rsidR="00890883" w:rsidRDefault="00890883" w:rsidP="00890883">
      <w:r>
        <w:rPr>
          <w:rFonts w:hint="eastAsia"/>
          <w:noProof/>
        </w:rPr>
        <w:drawing>
          <wp:anchor distT="0" distB="0" distL="114300" distR="114300" simplePos="0" relativeHeight="251672576" behindDoc="0" locked="0" layoutInCell="1" allowOverlap="1">
            <wp:simplePos x="0" y="0"/>
            <wp:positionH relativeFrom="column">
              <wp:posOffset>679450</wp:posOffset>
            </wp:positionH>
            <wp:positionV relativeFrom="paragraph">
              <wp:posOffset>191135</wp:posOffset>
            </wp:positionV>
            <wp:extent cx="4914265" cy="3429000"/>
            <wp:effectExtent l="0" t="0" r="635" b="0"/>
            <wp:wrapNone/>
            <wp:docPr id="18" name="図 18" descr="錦江湾の景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錦江湾の景域-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26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Pr="00306830" w:rsidRDefault="00890883" w:rsidP="00890883">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1447800</wp:posOffset>
                </wp:positionH>
                <wp:positionV relativeFrom="paragraph">
                  <wp:posOffset>64770</wp:posOffset>
                </wp:positionV>
                <wp:extent cx="2286000" cy="685800"/>
                <wp:effectExtent l="405765" t="0" r="0" b="545465"/>
                <wp:wrapNone/>
                <wp:docPr id="17" name="線吹き出し 1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685800"/>
                        </a:xfrm>
                        <a:prstGeom prst="callout1">
                          <a:avLst>
                            <a:gd name="adj1" fmla="val 16667"/>
                            <a:gd name="adj2" fmla="val -3333"/>
                            <a:gd name="adj3" fmla="val 169444"/>
                            <a:gd name="adj4" fmla="val -14583"/>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7F798A" w:rsidRDefault="008038FB" w:rsidP="00890883">
                            <w:pPr>
                              <w:spacing w:line="0" w:lineRule="atLeast"/>
                              <w:rPr>
                                <w:rFonts w:ascii="HG丸ｺﾞｼｯｸM-PRO" w:eastAsia="HG丸ｺﾞｼｯｸM-PRO"/>
                                <w:sz w:val="20"/>
                                <w:szCs w:val="20"/>
                              </w:rPr>
                            </w:pPr>
                            <w:r w:rsidRPr="007F798A">
                              <w:rPr>
                                <w:rFonts w:ascii="HG丸ｺﾞｼｯｸM-PRO" w:eastAsia="HG丸ｺﾞｼｯｸM-PRO" w:hint="eastAsia"/>
                                <w:sz w:val="20"/>
                                <w:szCs w:val="20"/>
                              </w:rPr>
                              <w:t>海辺からの背景となる崖線や山の緑への見通しを大きく阻害しない配置・規模とする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17" o:spid="_x0000_s1051" type="#_x0000_t41" style="position:absolute;left:0;text-align:left;margin-left:114pt;margin-top:5.1pt;width:180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" adj="-3150,36600,-720,3600" filled="f" strokeweight="1pt">
                <v:stroke startarrow="oval"/>
                <v:textbox inset="5.85pt,.7pt,5.85pt,.7pt">
                  <w:txbxContent>
                    <w:p w:rsidR="008038FB" w:rsidRPr="007F798A" w:rsidRDefault="008038FB" w:rsidP="00890883">
                      <w:pPr>
                        <w:spacing w:line="0" w:lineRule="atLeast"/>
                        <w:rPr>
                          <w:rFonts w:ascii="HG丸ｺﾞｼｯｸM-PRO" w:eastAsia="HG丸ｺﾞｼｯｸM-PRO"/>
                          <w:sz w:val="20"/>
                          <w:szCs w:val="20"/>
                        </w:rPr>
                      </w:pPr>
                      <w:r w:rsidRPr="007F798A">
                        <w:rPr>
                          <w:rFonts w:ascii="HG丸ｺﾞｼｯｸM-PRO" w:eastAsia="HG丸ｺﾞｼｯｸM-PRO" w:hint="eastAsia"/>
                          <w:sz w:val="20"/>
                          <w:szCs w:val="20"/>
                        </w:rPr>
                        <w:t>海辺からの背景となる崖線や山の緑への見通しを大きく阻害しない配置・規模とする</w:t>
                      </w:r>
                    </w:p>
                  </w:txbxContent>
                </v:textbox>
                <o:callout v:ext="edit" minusy="t"/>
              </v:shape>
            </w:pict>
          </mc:Fallback>
        </mc:AlternateContent>
      </w:r>
    </w:p>
    <w:p w:rsidR="00890883" w:rsidRDefault="00890883" w:rsidP="00890883"/>
    <w:p w:rsidR="00890883" w:rsidRDefault="00890883" w:rsidP="00890883">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3343275</wp:posOffset>
                </wp:positionH>
                <wp:positionV relativeFrom="paragraph">
                  <wp:posOffset>64770</wp:posOffset>
                </wp:positionV>
                <wp:extent cx="276225" cy="400050"/>
                <wp:effectExtent l="15240" t="6985" r="80010" b="78740"/>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400050"/>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FB060" id="直線コネクタ 16"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25pt,5.1pt" to="28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" strokeweight="1pt">
                <v:stroke endarrow="oval"/>
              </v:line>
            </w:pict>
          </mc:Fallback>
        </mc:AlternateContent>
      </w:r>
    </w:p>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p w:rsidR="00890883" w:rsidRDefault="00890883" w:rsidP="00890883">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1209675</wp:posOffset>
                </wp:positionH>
                <wp:positionV relativeFrom="paragraph">
                  <wp:posOffset>53975</wp:posOffset>
                </wp:positionV>
                <wp:extent cx="2743200" cy="342900"/>
                <wp:effectExtent l="0" t="0" r="194310" b="832485"/>
                <wp:wrapNone/>
                <wp:docPr id="15" name="線吹き出し 1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342900"/>
                        </a:xfrm>
                        <a:prstGeom prst="callout1">
                          <a:avLst>
                            <a:gd name="adj1" fmla="val 33333"/>
                            <a:gd name="adj2" fmla="val 102778"/>
                            <a:gd name="adj3" fmla="val 325370"/>
                            <a:gd name="adj4" fmla="val 104792"/>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255408" w:rsidRDefault="008038FB" w:rsidP="00890883">
                            <w:pPr>
                              <w:spacing w:line="0" w:lineRule="atLeast"/>
                              <w:rPr>
                                <w:rFonts w:ascii="HG丸ｺﾞｼｯｸM-PRO" w:eastAsia="HG丸ｺﾞｼｯｸM-PRO"/>
                                <w:sz w:val="20"/>
                                <w:szCs w:val="20"/>
                              </w:rPr>
                            </w:pPr>
                            <w:r w:rsidRPr="00255408">
                              <w:rPr>
                                <w:rFonts w:ascii="HG丸ｺﾞｼｯｸM-PRO" w:eastAsia="HG丸ｺﾞｼｯｸM-PRO" w:hint="eastAsia"/>
                                <w:sz w:val="20"/>
                                <w:szCs w:val="20"/>
                              </w:rPr>
                              <w:t>海辺からの背景</w:t>
                            </w:r>
                            <w:r>
                              <w:rPr>
                                <w:rFonts w:ascii="HG丸ｺﾞｼｯｸM-PRO" w:eastAsia="HG丸ｺﾞｼｯｸM-PRO" w:hint="eastAsia"/>
                                <w:sz w:val="20"/>
                                <w:szCs w:val="20"/>
                              </w:rPr>
                              <w:t>となる崖線や山の緑への見通しを大きく阻害しない配置・規模とする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15" o:spid="_x0000_s1052" type="#_x0000_t41" style="position:absolute;left:0;text-align:left;margin-left:95.25pt;margin-top:4.25pt;width:3in;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" adj="22635,70280,22200,7200" filled="f" strokeweight="1pt">
                <v:stroke startarrow="oval"/>
                <v:textbox inset="5.85pt,.7pt,5.85pt,.7pt">
                  <w:txbxContent>
                    <w:p w:rsidR="008038FB" w:rsidRPr="00255408" w:rsidRDefault="008038FB" w:rsidP="00890883">
                      <w:pPr>
                        <w:spacing w:line="0" w:lineRule="atLeast"/>
                        <w:rPr>
                          <w:rFonts w:ascii="HG丸ｺﾞｼｯｸM-PRO" w:eastAsia="HG丸ｺﾞｼｯｸM-PRO"/>
                          <w:sz w:val="20"/>
                          <w:szCs w:val="20"/>
                        </w:rPr>
                      </w:pPr>
                      <w:r w:rsidRPr="00255408">
                        <w:rPr>
                          <w:rFonts w:ascii="HG丸ｺﾞｼｯｸM-PRO" w:eastAsia="HG丸ｺﾞｼｯｸM-PRO" w:hint="eastAsia"/>
                          <w:sz w:val="20"/>
                          <w:szCs w:val="20"/>
                        </w:rPr>
                        <w:t>海辺からの背景</w:t>
                      </w:r>
                      <w:r>
                        <w:rPr>
                          <w:rFonts w:ascii="HG丸ｺﾞｼｯｸM-PRO" w:eastAsia="HG丸ｺﾞｼｯｸM-PRO" w:hint="eastAsia"/>
                          <w:sz w:val="20"/>
                          <w:szCs w:val="20"/>
                        </w:rPr>
                        <w:t>となる崖線や山の緑への見通しを大きく阻害しない配置・規模とする</w:t>
                      </w:r>
                    </w:p>
                  </w:txbxContent>
                </v:textbox>
                <o:callout v:ext="edit" minusx="t" minusy="t"/>
              </v:shape>
            </w:pict>
          </mc:Fallback>
        </mc:AlternateContent>
      </w:r>
      <w:r>
        <w:rPr>
          <w:rFonts w:hint="eastAsia"/>
          <w:noProof/>
        </w:rPr>
        <w:drawing>
          <wp:anchor distT="0" distB="0" distL="114300" distR="114300" simplePos="0" relativeHeight="251631616" behindDoc="0" locked="0" layoutInCell="1" allowOverlap="1">
            <wp:simplePos x="0" y="0"/>
            <wp:positionH relativeFrom="column">
              <wp:posOffset>685800</wp:posOffset>
            </wp:positionH>
            <wp:positionV relativeFrom="paragraph">
              <wp:posOffset>6350</wp:posOffset>
            </wp:positionV>
            <wp:extent cx="4914900" cy="3429000"/>
            <wp:effectExtent l="0" t="0" r="0" b="0"/>
            <wp:wrapNone/>
            <wp:docPr id="14" name="図 14" descr="福山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福山港"/>
                    <pic:cNvPicPr>
                      <a:picLocks noChangeAspect="1" noChangeArrowheads="1"/>
                    </pic:cNvPicPr>
                  </pic:nvPicPr>
                  <pic:blipFill>
                    <a:blip r:embed="rId23">
                      <a:extLst>
                        <a:ext uri="{28A0092B-C50C-407E-A947-70E740481C1C}">
                          <a14:useLocalDpi xmlns:a14="http://schemas.microsoft.com/office/drawing/2010/main" val="0"/>
                        </a:ext>
                      </a:extLst>
                    </a:blip>
                    <a:srcRect r="1036"/>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883" w:rsidRDefault="00890883" w:rsidP="00890883"/>
    <w:p w:rsidR="00890883" w:rsidRPr="00CA61F0" w:rsidRDefault="00890883" w:rsidP="00890883">
      <w:r>
        <w:rPr>
          <w:rFonts w:hint="eastAsia"/>
          <w:noProof/>
        </w:rPr>
        <mc:AlternateContent>
          <mc:Choice Requires="wps">
            <w:drawing>
              <wp:anchor distT="0" distB="0" distL="114300" distR="114300" simplePos="0" relativeHeight="251679744" behindDoc="0" locked="0" layoutInCell="1" allowOverlap="1">
                <wp:simplePos x="0" y="0"/>
                <wp:positionH relativeFrom="column">
                  <wp:posOffset>457200</wp:posOffset>
                </wp:positionH>
                <wp:positionV relativeFrom="paragraph">
                  <wp:posOffset>6350</wp:posOffset>
                </wp:positionV>
                <wp:extent cx="1943100" cy="571500"/>
                <wp:effectExtent l="0" t="0" r="470535" b="546735"/>
                <wp:wrapNone/>
                <wp:docPr id="13" name="線吹き出し 1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571500"/>
                        </a:xfrm>
                        <a:prstGeom prst="callout1">
                          <a:avLst>
                            <a:gd name="adj1" fmla="val 20000"/>
                            <a:gd name="adj2" fmla="val 103921"/>
                            <a:gd name="adj3" fmla="val 183111"/>
                            <a:gd name="adj4" fmla="val 120718"/>
                          </a:avLst>
                        </a:prstGeom>
                        <a:noFill/>
                        <a:ln w="12700">
                          <a:solidFill>
                            <a:srgbClr val="000000"/>
                          </a:solidFill>
                          <a:miter lim="800000"/>
                          <a:headEnd/>
                          <a:tailEnd type="oval" w="med" len="med"/>
                        </a:ln>
                        <a:extLst>
                          <a:ext uri="{909E8E84-426E-40DD-AFC4-6F175D3DCCD1}">
                            <a14:hiddenFill xmlns:a14="http://schemas.microsoft.com/office/drawing/2010/main">
                              <a:solidFill>
                                <a:srgbClr val="FFFFFF"/>
                              </a:solidFill>
                            </a14:hiddenFill>
                          </a:ext>
                        </a:extLst>
                      </wps:spPr>
                      <wps:txbx>
                        <w:txbxContent>
                          <w:p w:rsidR="008038FB" w:rsidRPr="007F798A" w:rsidRDefault="008038FB" w:rsidP="00890883">
                            <w:pPr>
                              <w:spacing w:line="0" w:lineRule="atLeast"/>
                              <w:rPr>
                                <w:rFonts w:ascii="HG丸ｺﾞｼｯｸM-PRO" w:eastAsia="HG丸ｺﾞｼｯｸM-PRO"/>
                                <w:sz w:val="20"/>
                                <w:szCs w:val="20"/>
                              </w:rPr>
                            </w:pPr>
                            <w:r w:rsidRPr="007F798A">
                              <w:rPr>
                                <w:rFonts w:ascii="HG丸ｺﾞｼｯｸM-PRO" w:eastAsia="HG丸ｺﾞｼｯｸM-PRO" w:hint="eastAsia"/>
                                <w:sz w:val="20"/>
                                <w:szCs w:val="20"/>
                              </w:rPr>
                              <w:t>連続する海辺の景観やまとまりある港の景観を阻害しない形態・意匠とする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13" o:spid="_x0000_s1053" type="#_x0000_t41" style="position:absolute;left:0;text-align:left;margin-left:36pt;margin-top:.5pt;width:153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" adj="26075,39552,22447,4320" filled="f" strokeweight="1pt">
                <v:stroke startarrow="oval"/>
                <v:textbox inset="5.85pt,.7pt,5.85pt,.7pt">
                  <w:txbxContent>
                    <w:p w:rsidR="008038FB" w:rsidRPr="007F798A" w:rsidRDefault="008038FB" w:rsidP="00890883">
                      <w:pPr>
                        <w:spacing w:line="0" w:lineRule="atLeast"/>
                        <w:rPr>
                          <w:rFonts w:ascii="HG丸ｺﾞｼｯｸM-PRO" w:eastAsia="HG丸ｺﾞｼｯｸM-PRO"/>
                          <w:sz w:val="20"/>
                          <w:szCs w:val="20"/>
                        </w:rPr>
                      </w:pPr>
                      <w:r w:rsidRPr="007F798A">
                        <w:rPr>
                          <w:rFonts w:ascii="HG丸ｺﾞｼｯｸM-PRO" w:eastAsia="HG丸ｺﾞｼｯｸM-PRO" w:hint="eastAsia"/>
                          <w:sz w:val="20"/>
                          <w:szCs w:val="20"/>
                        </w:rPr>
                        <w:t>連続する海辺の景観やまとまりある港の景観を阻害しない形態・意匠とする</w:t>
                      </w:r>
                    </w:p>
                  </w:txbxContent>
                </v:textbox>
                <o:callout v:ext="edit" minusx="t" minusy="t"/>
              </v:shape>
            </w:pict>
          </mc:Fallback>
        </mc:AlternateContent>
      </w:r>
    </w:p>
    <w:p w:rsidR="00890883" w:rsidRDefault="00890883" w:rsidP="00890883">
      <w:pPr>
        <w:sectPr w:rsidR="00890883" w:rsidSect="0041035D">
          <w:pgSz w:w="11906" w:h="16838" w:code="9"/>
          <w:pgMar w:top="1134" w:right="1134" w:bottom="1134" w:left="1134" w:header="567" w:footer="284" w:gutter="0"/>
          <w:cols w:space="425"/>
          <w:docGrid w:type="lines" w:linePitch="360"/>
        </w:sectPr>
      </w:pPr>
    </w:p>
    <w:p w:rsidR="00890883" w:rsidRPr="00EE3696" w:rsidRDefault="00890883" w:rsidP="00890883">
      <w:pPr>
        <w:ind w:rightChars="66" w:right="139"/>
        <w:rPr>
          <w:rFonts w:ascii="ＭＳ ゴシック" w:eastAsia="ＭＳ ゴシック" w:hAnsi="ＭＳ ゴシック"/>
          <w:sz w:val="24"/>
          <w:szCs w:val="24"/>
        </w:rPr>
      </w:pPr>
      <w:r w:rsidRPr="00EE3696">
        <w:rPr>
          <w:rFonts w:ascii="ＭＳ ゴシック" w:eastAsia="ＭＳ ゴシック" w:hAnsi="ＭＳ ゴシック" w:hint="eastAsia"/>
          <w:sz w:val="24"/>
          <w:szCs w:val="24"/>
        </w:rPr>
        <w:lastRenderedPageBreak/>
        <w:t>【色彩基準】</w:t>
      </w:r>
    </w:p>
    <w:p w:rsidR="00890883" w:rsidRPr="0060306C" w:rsidRDefault="00890883" w:rsidP="00890883">
      <w:pPr>
        <w:ind w:rightChars="66" w:right="139" w:firstLineChars="100" w:firstLine="210"/>
        <w:rPr>
          <w:rFonts w:ascii="ＭＳ 明朝" w:hAnsi="ＭＳ 明朝"/>
        </w:rPr>
      </w:pPr>
      <w:r w:rsidRPr="0060306C">
        <w:rPr>
          <w:rFonts w:ascii="ＭＳ 明朝" w:hAnsi="ＭＳ 明朝" w:hint="eastAsia"/>
        </w:rPr>
        <w:t>建築物・工作物の外観の基調色（屋根や壁面などで主に用いられる色彩）は、マンセル値で以下の数値内とする。</w:t>
      </w: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831"/>
        <w:gridCol w:w="1832"/>
        <w:gridCol w:w="1852"/>
        <w:gridCol w:w="1832"/>
      </w:tblGrid>
      <w:tr w:rsidR="00890883" w:rsidRPr="00EE3696" w:rsidTr="0041035D">
        <w:tc>
          <w:tcPr>
            <w:tcW w:w="1832" w:type="dxa"/>
            <w:vMerge w:val="restart"/>
            <w:tcBorders>
              <w:tl2br w:val="single" w:sz="4" w:space="0" w:color="auto"/>
            </w:tcBorders>
            <w:shd w:val="clear" w:color="auto" w:fill="auto"/>
          </w:tcPr>
          <w:p w:rsidR="00890883" w:rsidRPr="00CA7F0C" w:rsidRDefault="00890883" w:rsidP="0041035D">
            <w:pPr>
              <w:ind w:rightChars="66" w:right="139"/>
              <w:rPr>
                <w:rFonts w:ascii="ＭＳ ゴシック" w:eastAsia="ＭＳ ゴシック" w:hAnsi="ＭＳ ゴシック"/>
              </w:rPr>
            </w:pPr>
          </w:p>
          <w:p w:rsidR="00890883" w:rsidRPr="00CA7F0C" w:rsidRDefault="00890883" w:rsidP="0041035D">
            <w:pPr>
              <w:ind w:rightChars="66" w:right="139"/>
              <w:rPr>
                <w:rFonts w:ascii="ＭＳ ゴシック" w:eastAsia="ＭＳ ゴシック" w:hAnsi="ＭＳ ゴシック"/>
              </w:rPr>
            </w:pPr>
            <w:r w:rsidRPr="00CA7F0C">
              <w:rPr>
                <w:rFonts w:ascii="ＭＳ ゴシック" w:eastAsia="ＭＳ ゴシック" w:hAnsi="ＭＳ ゴシック" w:hint="eastAsia"/>
              </w:rPr>
              <w:t>色相</w:t>
            </w:r>
          </w:p>
        </w:tc>
        <w:tc>
          <w:tcPr>
            <w:tcW w:w="1831" w:type="dxa"/>
            <w:vMerge w:val="restart"/>
            <w:shd w:val="clear" w:color="auto" w:fill="auto"/>
            <w:vAlign w:val="center"/>
          </w:tcPr>
          <w:p w:rsidR="00890883" w:rsidRPr="00CA7F0C" w:rsidRDefault="00890883" w:rsidP="0041035D">
            <w:pPr>
              <w:ind w:rightChars="66" w:right="139"/>
              <w:jc w:val="center"/>
              <w:rPr>
                <w:rFonts w:ascii="ＭＳ ゴシック" w:eastAsia="ＭＳ ゴシック" w:hAnsi="ＭＳ ゴシック"/>
              </w:rPr>
            </w:pPr>
            <w:r w:rsidRPr="00CA7F0C">
              <w:rPr>
                <w:rFonts w:ascii="ＭＳ ゴシック" w:eastAsia="ＭＳ ゴシック" w:hAnsi="ＭＳ ゴシック" w:hint="eastAsia"/>
              </w:rPr>
              <w:t>山の景域</w:t>
            </w:r>
          </w:p>
        </w:tc>
        <w:tc>
          <w:tcPr>
            <w:tcW w:w="1832" w:type="dxa"/>
            <w:vMerge w:val="restart"/>
            <w:shd w:val="clear" w:color="auto" w:fill="auto"/>
            <w:vAlign w:val="center"/>
          </w:tcPr>
          <w:p w:rsidR="00890883" w:rsidRPr="00CA7F0C" w:rsidRDefault="00890883" w:rsidP="0041035D">
            <w:pPr>
              <w:ind w:rightChars="66" w:right="139"/>
              <w:jc w:val="center"/>
              <w:rPr>
                <w:rFonts w:ascii="ＭＳ ゴシック" w:eastAsia="ＭＳ ゴシック" w:hAnsi="ＭＳ ゴシック"/>
              </w:rPr>
            </w:pPr>
            <w:r w:rsidRPr="00CA7F0C">
              <w:rPr>
                <w:rFonts w:ascii="ＭＳ ゴシック" w:eastAsia="ＭＳ ゴシック" w:hAnsi="ＭＳ ゴシック" w:hint="eastAsia"/>
              </w:rPr>
              <w:t>里の景域</w:t>
            </w:r>
          </w:p>
        </w:tc>
        <w:tc>
          <w:tcPr>
            <w:tcW w:w="3684" w:type="dxa"/>
            <w:gridSpan w:val="2"/>
            <w:shd w:val="clear" w:color="auto" w:fill="auto"/>
            <w:vAlign w:val="center"/>
          </w:tcPr>
          <w:p w:rsidR="00890883" w:rsidRPr="00CA7F0C" w:rsidRDefault="00890883" w:rsidP="0041035D">
            <w:pPr>
              <w:ind w:rightChars="66" w:right="139"/>
              <w:jc w:val="center"/>
              <w:rPr>
                <w:rFonts w:ascii="ＭＳ ゴシック" w:eastAsia="ＭＳ ゴシック" w:hAnsi="ＭＳ ゴシック"/>
              </w:rPr>
            </w:pPr>
            <w:r w:rsidRPr="00CA7F0C">
              <w:rPr>
                <w:rFonts w:ascii="ＭＳ ゴシック" w:eastAsia="ＭＳ ゴシック" w:hAnsi="ＭＳ ゴシック" w:hint="eastAsia"/>
              </w:rPr>
              <w:t>まちの景域</w:t>
            </w:r>
          </w:p>
        </w:tc>
      </w:tr>
      <w:tr w:rsidR="00890883" w:rsidRPr="00EE3696" w:rsidTr="0041035D">
        <w:tc>
          <w:tcPr>
            <w:tcW w:w="1832" w:type="dxa"/>
            <w:vMerge/>
            <w:tcBorders>
              <w:tl2br w:val="single" w:sz="4" w:space="0" w:color="auto"/>
            </w:tcBorders>
            <w:shd w:val="clear" w:color="auto" w:fill="auto"/>
          </w:tcPr>
          <w:p w:rsidR="00890883" w:rsidRPr="00CA7F0C" w:rsidRDefault="00890883" w:rsidP="0041035D">
            <w:pPr>
              <w:ind w:rightChars="66" w:right="139"/>
              <w:rPr>
                <w:rFonts w:ascii="ＭＳ ゴシック" w:eastAsia="ＭＳ ゴシック" w:hAnsi="ＭＳ ゴシック"/>
              </w:rPr>
            </w:pPr>
          </w:p>
        </w:tc>
        <w:tc>
          <w:tcPr>
            <w:tcW w:w="1831" w:type="dxa"/>
            <w:vMerge/>
            <w:shd w:val="clear" w:color="auto" w:fill="auto"/>
          </w:tcPr>
          <w:p w:rsidR="00890883" w:rsidRPr="00CA7F0C" w:rsidRDefault="00890883" w:rsidP="0041035D">
            <w:pPr>
              <w:ind w:rightChars="66" w:right="139"/>
              <w:rPr>
                <w:rFonts w:ascii="ＭＳ ゴシック" w:eastAsia="ＭＳ ゴシック" w:hAnsi="ＭＳ ゴシック"/>
              </w:rPr>
            </w:pPr>
          </w:p>
        </w:tc>
        <w:tc>
          <w:tcPr>
            <w:tcW w:w="1832" w:type="dxa"/>
            <w:vMerge/>
            <w:shd w:val="clear" w:color="auto" w:fill="auto"/>
          </w:tcPr>
          <w:p w:rsidR="00890883" w:rsidRPr="00CA7F0C" w:rsidRDefault="00890883" w:rsidP="0041035D">
            <w:pPr>
              <w:ind w:rightChars="66" w:right="139"/>
              <w:rPr>
                <w:rFonts w:ascii="ＭＳ ゴシック" w:eastAsia="ＭＳ ゴシック" w:hAnsi="ＭＳ ゴシック"/>
              </w:rPr>
            </w:pPr>
          </w:p>
        </w:tc>
        <w:tc>
          <w:tcPr>
            <w:tcW w:w="1852" w:type="dxa"/>
            <w:shd w:val="clear" w:color="auto" w:fill="auto"/>
            <w:vAlign w:val="center"/>
          </w:tcPr>
          <w:p w:rsidR="00890883" w:rsidRPr="00CA7F0C" w:rsidRDefault="00890883" w:rsidP="0041035D">
            <w:pPr>
              <w:spacing w:line="280" w:lineRule="exact"/>
              <w:ind w:rightChars="66" w:right="139"/>
              <w:jc w:val="center"/>
              <w:rPr>
                <w:rFonts w:ascii="ＭＳ ゴシック" w:eastAsia="ＭＳ ゴシック" w:hAnsi="ＭＳ ゴシック"/>
              </w:rPr>
            </w:pPr>
            <w:r w:rsidRPr="00CA7F0C">
              <w:rPr>
                <w:rFonts w:ascii="ＭＳ ゴシック" w:eastAsia="ＭＳ ゴシック" w:hAnsi="ＭＳ ゴシック" w:hint="eastAsia"/>
              </w:rPr>
              <w:t>住居・工業系</w:t>
            </w:r>
          </w:p>
          <w:p w:rsidR="00890883" w:rsidRPr="00CA7F0C" w:rsidRDefault="00890883" w:rsidP="0041035D">
            <w:pPr>
              <w:spacing w:line="280" w:lineRule="exact"/>
              <w:ind w:rightChars="66" w:right="139"/>
              <w:jc w:val="center"/>
              <w:rPr>
                <w:rFonts w:ascii="ＭＳ ゴシック" w:eastAsia="ＭＳ ゴシック" w:hAnsi="ＭＳ ゴシック"/>
              </w:rPr>
            </w:pPr>
            <w:r w:rsidRPr="00CA7F0C">
              <w:rPr>
                <w:rFonts w:ascii="ＭＳ ゴシック" w:eastAsia="ＭＳ ゴシック" w:hAnsi="ＭＳ ゴシック" w:hint="eastAsia"/>
              </w:rPr>
              <w:t>市街地</w:t>
            </w:r>
          </w:p>
        </w:tc>
        <w:tc>
          <w:tcPr>
            <w:tcW w:w="1832" w:type="dxa"/>
            <w:shd w:val="clear" w:color="auto" w:fill="auto"/>
            <w:vAlign w:val="center"/>
          </w:tcPr>
          <w:p w:rsidR="00890883" w:rsidRPr="00CA7F0C" w:rsidRDefault="00890883" w:rsidP="0041035D">
            <w:pPr>
              <w:spacing w:line="280" w:lineRule="exact"/>
              <w:ind w:rightChars="66" w:right="139"/>
              <w:jc w:val="center"/>
              <w:rPr>
                <w:rFonts w:ascii="ＭＳ ゴシック" w:eastAsia="ＭＳ ゴシック" w:hAnsi="ＭＳ ゴシック"/>
              </w:rPr>
            </w:pPr>
            <w:r w:rsidRPr="00CA7F0C">
              <w:rPr>
                <w:rFonts w:ascii="ＭＳ ゴシック" w:eastAsia="ＭＳ ゴシック" w:hAnsi="ＭＳ ゴシック" w:hint="eastAsia"/>
              </w:rPr>
              <w:t>商業系市街地</w:t>
            </w:r>
          </w:p>
        </w:tc>
      </w:tr>
      <w:tr w:rsidR="00890883" w:rsidRPr="00EE3696" w:rsidTr="0041035D">
        <w:trPr>
          <w:trHeight w:val="624"/>
        </w:trPr>
        <w:tc>
          <w:tcPr>
            <w:tcW w:w="1832" w:type="dxa"/>
            <w:shd w:val="clear" w:color="auto" w:fill="auto"/>
            <w:vAlign w:val="center"/>
          </w:tcPr>
          <w:p w:rsidR="00890883" w:rsidRPr="00CA7F0C" w:rsidRDefault="00890883" w:rsidP="0041035D">
            <w:pPr>
              <w:ind w:rightChars="66" w:right="139"/>
              <w:rPr>
                <w:rFonts w:ascii="ＭＳ ゴシック" w:eastAsia="ＭＳ ゴシック" w:hAnsi="ＭＳ ゴシック"/>
              </w:rPr>
            </w:pPr>
            <w:r w:rsidRPr="00CA7F0C">
              <w:rPr>
                <w:rFonts w:ascii="ＭＳ ゴシック" w:eastAsia="ＭＳ ゴシック" w:hAnsi="ＭＳ ゴシック" w:hint="eastAsia"/>
              </w:rPr>
              <w:t>Ｒ系</w:t>
            </w:r>
          </w:p>
        </w:tc>
        <w:tc>
          <w:tcPr>
            <w:tcW w:w="1831"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c>
          <w:tcPr>
            <w:tcW w:w="183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c>
          <w:tcPr>
            <w:tcW w:w="185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c>
          <w:tcPr>
            <w:tcW w:w="183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r>
      <w:tr w:rsidR="00890883" w:rsidRPr="00EE3696" w:rsidTr="0041035D">
        <w:trPr>
          <w:trHeight w:val="624"/>
        </w:trPr>
        <w:tc>
          <w:tcPr>
            <w:tcW w:w="1832" w:type="dxa"/>
            <w:shd w:val="clear" w:color="auto" w:fill="auto"/>
            <w:vAlign w:val="center"/>
          </w:tcPr>
          <w:p w:rsidR="00890883" w:rsidRPr="00CA7F0C" w:rsidRDefault="00890883" w:rsidP="0041035D">
            <w:pPr>
              <w:ind w:rightChars="66" w:right="139"/>
              <w:rPr>
                <w:rFonts w:ascii="ＭＳ ゴシック" w:eastAsia="ＭＳ ゴシック" w:hAnsi="ＭＳ ゴシック"/>
              </w:rPr>
            </w:pPr>
            <w:r w:rsidRPr="00CA7F0C">
              <w:rPr>
                <w:rFonts w:ascii="ＭＳ ゴシック" w:eastAsia="ＭＳ ゴシック" w:hAnsi="ＭＳ ゴシック" w:hint="eastAsia"/>
              </w:rPr>
              <w:t>ＹＲ系・Ｙ系</w:t>
            </w:r>
          </w:p>
        </w:tc>
        <w:tc>
          <w:tcPr>
            <w:tcW w:w="1831"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c>
          <w:tcPr>
            <w:tcW w:w="183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c>
          <w:tcPr>
            <w:tcW w:w="185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c>
          <w:tcPr>
            <w:tcW w:w="183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彩度６以下</w:t>
            </w:r>
          </w:p>
        </w:tc>
      </w:tr>
      <w:tr w:rsidR="00890883" w:rsidRPr="00EE3696" w:rsidTr="0041035D">
        <w:trPr>
          <w:trHeight w:val="624"/>
        </w:trPr>
        <w:tc>
          <w:tcPr>
            <w:tcW w:w="1832" w:type="dxa"/>
            <w:shd w:val="clear" w:color="auto" w:fill="auto"/>
            <w:vAlign w:val="center"/>
          </w:tcPr>
          <w:p w:rsidR="00890883" w:rsidRPr="00CA7F0C" w:rsidRDefault="00890883" w:rsidP="0041035D">
            <w:pPr>
              <w:ind w:rightChars="66" w:right="139"/>
              <w:rPr>
                <w:rFonts w:ascii="ＭＳ ゴシック" w:eastAsia="ＭＳ ゴシック" w:hAnsi="ＭＳ ゴシック"/>
              </w:rPr>
            </w:pPr>
            <w:r w:rsidRPr="00CA7F0C">
              <w:rPr>
                <w:rFonts w:ascii="ＭＳ ゴシック" w:eastAsia="ＭＳ ゴシック" w:hAnsi="ＭＳ ゴシック" w:hint="eastAsia"/>
              </w:rPr>
              <w:t>上記以外</w:t>
            </w:r>
          </w:p>
        </w:tc>
        <w:tc>
          <w:tcPr>
            <w:tcW w:w="1831"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彩度２以下</w:t>
            </w:r>
          </w:p>
        </w:tc>
        <w:tc>
          <w:tcPr>
            <w:tcW w:w="183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彩度２以下</w:t>
            </w:r>
          </w:p>
        </w:tc>
        <w:tc>
          <w:tcPr>
            <w:tcW w:w="185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彩度２以下</w:t>
            </w:r>
          </w:p>
        </w:tc>
        <w:tc>
          <w:tcPr>
            <w:tcW w:w="1832" w:type="dxa"/>
            <w:shd w:val="clear" w:color="auto" w:fill="auto"/>
            <w:vAlign w:val="center"/>
          </w:tcPr>
          <w:p w:rsidR="00890883" w:rsidRPr="00EE3696" w:rsidRDefault="00890883" w:rsidP="0041035D">
            <w:pPr>
              <w:jc w:val="center"/>
              <w:rPr>
                <w:rFonts w:ascii="ＭＳ 明朝" w:hAnsi="ＭＳ 明朝"/>
              </w:rPr>
            </w:pPr>
            <w:r w:rsidRPr="00EE3696">
              <w:rPr>
                <w:rFonts w:ascii="ＭＳ 明朝" w:hAnsi="ＭＳ 明朝" w:hint="eastAsia"/>
              </w:rPr>
              <w:t>彩度４以下</w:t>
            </w:r>
          </w:p>
        </w:tc>
      </w:tr>
    </w:tbl>
    <w:p w:rsidR="00AE22C3" w:rsidRDefault="00AE22C3" w:rsidP="00890883">
      <w:pPr>
        <w:ind w:leftChars="100" w:left="210" w:rightChars="66" w:right="139"/>
        <w:rPr>
          <w:rFonts w:ascii="ＭＳ 明朝" w:hAnsi="ＭＳ 明朝"/>
        </w:rPr>
      </w:pPr>
    </w:p>
    <w:p w:rsidR="00890883" w:rsidRPr="0060306C" w:rsidRDefault="00890883" w:rsidP="00890883">
      <w:pPr>
        <w:ind w:leftChars="100" w:left="210" w:rightChars="66" w:right="139"/>
        <w:rPr>
          <w:rFonts w:ascii="ＭＳ 明朝" w:hAnsi="ＭＳ 明朝"/>
        </w:rPr>
      </w:pPr>
      <w:r w:rsidRPr="0060306C">
        <w:rPr>
          <w:rFonts w:ascii="ＭＳ 明朝" w:hAnsi="ＭＳ 明朝" w:hint="eastAsia"/>
        </w:rPr>
        <w:t>※上記表以外の色彩をアクセント色として使用する場合には、各見付面積の１／５を超えないこと。</w:t>
      </w:r>
    </w:p>
    <w:p w:rsidR="00890883" w:rsidRDefault="00890883" w:rsidP="00AA214F">
      <w:pPr>
        <w:ind w:leftChars="100" w:left="210" w:rightChars="66" w:right="139"/>
        <w:rPr>
          <w:rFonts w:ascii="ＭＳ 明朝" w:hAnsi="ＭＳ 明朝"/>
        </w:rPr>
      </w:pPr>
      <w:r w:rsidRPr="00EE3696">
        <w:rPr>
          <w:rFonts w:ascii="ＭＳ 明朝" w:hAnsi="ＭＳ 明朝" w:hint="eastAsia"/>
        </w:rPr>
        <w:t>（一般的に自然色としてはＲ（煉瓦）やＹＲ・Ｙ（土系）の色相が自然になじむ色とされています）</w:t>
      </w:r>
    </w:p>
    <w:p w:rsidR="00D0021D" w:rsidRDefault="00D0021D" w:rsidP="00AA214F">
      <w:pPr>
        <w:ind w:leftChars="100" w:left="210" w:rightChars="66" w:right="139"/>
        <w:rPr>
          <w:rFonts w:ascii="ＭＳ 明朝" w:hAnsi="ＭＳ 明朝"/>
        </w:rPr>
      </w:pPr>
    </w:p>
    <w:p w:rsidR="00890883" w:rsidRDefault="00890883" w:rsidP="00890883">
      <w:pPr>
        <w:ind w:rightChars="66" w:right="139"/>
        <w:rPr>
          <w:rFonts w:ascii="HG丸ｺﾞｼｯｸM-PRO" w:eastAsia="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890883" w:rsidRPr="00F62DE7" w:rsidTr="0041035D">
        <w:tc>
          <w:tcPr>
            <w:tcW w:w="9497" w:type="dxa"/>
            <w:shd w:val="clear" w:color="auto" w:fill="D9D9D9"/>
          </w:tcPr>
          <w:p w:rsidR="00890883" w:rsidRPr="00F62DE7" w:rsidRDefault="00890883" w:rsidP="0041035D">
            <w:pPr>
              <w:ind w:rightChars="66" w:right="139"/>
              <w:jc w:val="center"/>
              <w:rPr>
                <w:rFonts w:ascii="ＭＳ ゴシック" w:eastAsia="ＭＳ ゴシック" w:hAnsi="ＭＳ ゴシック"/>
                <w:b/>
              </w:rPr>
            </w:pPr>
            <w:r>
              <w:rPr>
                <w:rFonts w:ascii="HG丸ｺﾞｼｯｸM-PRO" w:eastAsia="HG丸ｺﾞｼｯｸM-PRO" w:hint="eastAsia"/>
                <w:noProof/>
              </w:rPr>
              <mc:AlternateContent>
                <mc:Choice Requires="wps">
                  <w:drawing>
                    <wp:anchor distT="0" distB="0" distL="114300" distR="114300" simplePos="0" relativeHeight="251639808" behindDoc="0" locked="0" layoutInCell="1" allowOverlap="1">
                      <wp:simplePos x="0" y="0"/>
                      <wp:positionH relativeFrom="column">
                        <wp:posOffset>-156210</wp:posOffset>
                      </wp:positionH>
                      <wp:positionV relativeFrom="paragraph">
                        <wp:posOffset>-245110</wp:posOffset>
                      </wp:positionV>
                      <wp:extent cx="6236335" cy="5400675"/>
                      <wp:effectExtent l="8255" t="6350" r="13335" b="127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335" cy="5400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9F781" id="正方形/長方形 12" o:spid="_x0000_s1026" style="position:absolute;left:0;text-align:left;margin-left:-12.3pt;margin-top:-19.3pt;width:491.05pt;height:42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" filled="f">
                      <v:textbox inset="5.85pt,.7pt,5.85pt,.7pt"/>
                    </v:rect>
                  </w:pict>
                </mc:Fallback>
              </mc:AlternateContent>
            </w:r>
            <w:r w:rsidRPr="00F62DE7">
              <w:rPr>
                <w:rFonts w:ascii="ＭＳ ゴシック" w:eastAsia="ＭＳ ゴシック" w:hAnsi="ＭＳ ゴシック" w:hint="eastAsia"/>
                <w:b/>
              </w:rPr>
              <w:t>色の客観的な捉え方～マンセル値～</w:t>
            </w:r>
          </w:p>
        </w:tc>
      </w:tr>
    </w:tbl>
    <w:p w:rsidR="00890883" w:rsidRDefault="00890883" w:rsidP="00890883">
      <w:pPr>
        <w:ind w:rightChars="66" w:right="139" w:firstLineChars="100" w:firstLine="210"/>
        <w:rPr>
          <w:rFonts w:ascii="HG丸ｺﾞｼｯｸM-PRO" w:eastAsia="HG丸ｺﾞｼｯｸM-PRO"/>
        </w:rPr>
      </w:pPr>
      <w:r>
        <w:rPr>
          <w:rFonts w:ascii="HG丸ｺﾞｼｯｸM-PRO" w:eastAsia="HG丸ｺﾞｼｯｸM-PRO" w:hint="eastAsia"/>
        </w:rPr>
        <w:t>＜</w:t>
      </w:r>
      <w:r w:rsidRPr="004F0C54">
        <w:rPr>
          <w:rFonts w:ascii="HG丸ｺﾞｼｯｸM-PRO" w:eastAsia="HG丸ｺﾞｼｯｸM-PRO" w:hint="eastAsia"/>
        </w:rPr>
        <w:t>色彩の客観的な捉え方＝マンセル表色</w:t>
      </w:r>
      <w:r w:rsidRPr="00851C29">
        <w:rPr>
          <w:rFonts w:ascii="HG丸ｺﾞｼｯｸM-PRO" w:eastAsia="HG丸ｺﾞｼｯｸM-PRO" w:hint="eastAsia"/>
        </w:rPr>
        <w:t>系</w:t>
      </w:r>
      <w:r w:rsidRPr="00851C29">
        <w:rPr>
          <w:rFonts w:ascii="HG丸ｺﾞｼｯｸM-PRO" w:eastAsia="HG丸ｺﾞｼｯｸM-PRO" w:hint="eastAsia"/>
          <w:vertAlign w:val="superscript"/>
        </w:rPr>
        <w:t>＊</w:t>
      </w:r>
      <w:r>
        <w:rPr>
          <w:rFonts w:ascii="HG丸ｺﾞｼｯｸM-PRO" w:eastAsia="HG丸ｺﾞｼｯｸM-PRO" w:hint="eastAsia"/>
        </w:rPr>
        <w:t>＞</w:t>
      </w:r>
    </w:p>
    <w:p w:rsidR="00890883" w:rsidRDefault="00890883" w:rsidP="00890883">
      <w:pPr>
        <w:ind w:leftChars="300" w:left="630" w:rightChars="66" w:right="139" w:firstLineChars="100" w:firstLine="210"/>
        <w:rPr>
          <w:rFonts w:ascii="HG丸ｺﾞｼｯｸM-PRO" w:eastAsia="HG丸ｺﾞｼｯｸM-PRO"/>
        </w:rPr>
      </w:pPr>
      <w:r w:rsidRPr="004F0C54">
        <w:rPr>
          <w:rFonts w:ascii="HG丸ｺﾞｼｯｸM-PRO" w:eastAsia="HG丸ｺﾞｼｯｸM-PRO" w:hint="eastAsia"/>
        </w:rPr>
        <w:t>色彩の捉え方として、国際的な色彩の尺度である「マンセル表色系」があり、JIS（日本工業規格）などでも採用されています</w:t>
      </w:r>
      <w:r>
        <w:rPr>
          <w:rFonts w:ascii="HG丸ｺﾞｼｯｸM-PRO" w:eastAsia="HG丸ｺﾞｼｯｸM-PRO" w:hint="eastAsia"/>
        </w:rPr>
        <w:t>。</w:t>
      </w:r>
    </w:p>
    <w:p w:rsidR="00890883" w:rsidRPr="004F0C54" w:rsidRDefault="00890883" w:rsidP="00890883">
      <w:pPr>
        <w:ind w:rightChars="66" w:right="139"/>
        <w:rPr>
          <w:rFonts w:ascii="HG丸ｺﾞｼｯｸM-PRO" w:eastAsia="HG丸ｺﾞｼｯｸM-PRO"/>
        </w:rPr>
      </w:pPr>
      <w:r>
        <w:rPr>
          <w:noProof/>
        </w:rPr>
        <mc:AlternateContent>
          <mc:Choice Requires="wpg">
            <w:drawing>
              <wp:anchor distT="0" distB="0" distL="114300" distR="114300" simplePos="0" relativeHeight="251682816" behindDoc="0" locked="0" layoutInCell="1" allowOverlap="1">
                <wp:simplePos x="0" y="0"/>
                <wp:positionH relativeFrom="column">
                  <wp:posOffset>3840480</wp:posOffset>
                </wp:positionH>
                <wp:positionV relativeFrom="paragraph">
                  <wp:posOffset>14605</wp:posOffset>
                </wp:positionV>
                <wp:extent cx="2129155" cy="4119245"/>
                <wp:effectExtent l="0" t="0" r="6350" b="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9155" cy="4119245"/>
                          <a:chOff x="7182" y="8349"/>
                          <a:chExt cx="3353" cy="6487"/>
                        </a:xfrm>
                      </wpg:grpSpPr>
                      <pic:pic xmlns:pic="http://schemas.openxmlformats.org/drawingml/2006/picture">
                        <pic:nvPicPr>
                          <pic:cNvPr id="4" name="図 36" descr="色相環"/>
                          <pic:cNvPicPr>
                            <a:picLocks noChangeAspect="1"/>
                          </pic:cNvPicPr>
                        </pic:nvPicPr>
                        <pic:blipFill>
                          <a:blip r:embed="rId24">
                            <a:extLst>
                              <a:ext uri="{28A0092B-C50C-407E-A947-70E740481C1C}">
                                <a14:useLocalDpi xmlns:a14="http://schemas.microsoft.com/office/drawing/2010/main" val="0"/>
                              </a:ext>
                            </a:extLst>
                          </a:blip>
                          <a:srcRect t="10060" b="9825"/>
                          <a:stretch>
                            <a:fillRect/>
                          </a:stretch>
                        </pic:blipFill>
                        <pic:spPr bwMode="auto">
                          <a:xfrm>
                            <a:off x="7786" y="8629"/>
                            <a:ext cx="2749"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テキスト ボックス 37"/>
                        <wps:cNvSpPr txBox="1">
                          <a:spLocks noChangeArrowheads="1"/>
                        </wps:cNvSpPr>
                        <wps:spPr bwMode="auto">
                          <a:xfrm>
                            <a:off x="7182" y="11732"/>
                            <a:ext cx="274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8FB" w:rsidRPr="000B696B" w:rsidRDefault="008038FB" w:rsidP="0089088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0B696B">
                                <w:rPr>
                                  <w:rFonts w:ascii="ＭＳ Ｐゴシック" w:eastAsia="ＭＳ Ｐゴシック" w:hAnsi="ＭＳ Ｐゴシック" w:hint="eastAsia"/>
                                  <w:sz w:val="20"/>
                                  <w:szCs w:val="20"/>
                                </w:rPr>
                                <w:t>マンセル色立体</w:t>
                              </w:r>
                            </w:p>
                          </w:txbxContent>
                        </wps:txbx>
                        <wps:bodyPr rot="0" vert="horz" wrap="square" lIns="74295" tIns="8890" rIns="74295" bIns="8890" anchor="t" anchorCtr="0" upright="1">
                          <a:noAutofit/>
                        </wps:bodyPr>
                      </wps:wsp>
                      <wps:wsp>
                        <wps:cNvPr id="6" name="テキスト ボックス 38"/>
                        <wps:cNvSpPr txBox="1">
                          <a:spLocks noChangeArrowheads="1"/>
                        </wps:cNvSpPr>
                        <wps:spPr bwMode="auto">
                          <a:xfrm>
                            <a:off x="7182" y="8349"/>
                            <a:ext cx="218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8FB" w:rsidRPr="000B696B" w:rsidRDefault="008038FB" w:rsidP="0089088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0B696B">
                                <w:rPr>
                                  <w:rFonts w:ascii="ＭＳ Ｐゴシック" w:eastAsia="ＭＳ Ｐゴシック" w:hAnsi="ＭＳ Ｐゴシック" w:hint="eastAsia"/>
                                  <w:sz w:val="20"/>
                                  <w:szCs w:val="20"/>
                                </w:rPr>
                                <w:t>マンセル色相環</w:t>
                              </w:r>
                            </w:p>
                          </w:txbxContent>
                        </wps:txbx>
                        <wps:bodyPr rot="0" vert="horz" wrap="square" lIns="74295" tIns="8890" rIns="74295" bIns="8890" anchor="t" anchorCtr="0" upright="1">
                          <a:noAutofit/>
                        </wps:bodyPr>
                      </wps:wsp>
                      <wpg:grpSp>
                        <wpg:cNvPr id="7" name="Group 57"/>
                        <wpg:cNvGrpSpPr>
                          <a:grpSpLocks/>
                        </wpg:cNvGrpSpPr>
                        <wpg:grpSpPr bwMode="auto">
                          <a:xfrm>
                            <a:off x="7917" y="12181"/>
                            <a:ext cx="2618" cy="2655"/>
                            <a:chOff x="7917" y="12181"/>
                            <a:chExt cx="2618" cy="2655"/>
                          </a:xfrm>
                        </wpg:grpSpPr>
                        <pic:pic xmlns:pic="http://schemas.openxmlformats.org/drawingml/2006/picture">
                          <pic:nvPicPr>
                            <pic:cNvPr id="8" name="図 39" descr="色立体"/>
                            <pic:cNvPicPr>
                              <a:picLocks noChangeAspect="1"/>
                            </pic:cNvPicPr>
                          </pic:nvPicPr>
                          <pic:blipFill>
                            <a:blip r:embed="rId25">
                              <a:extLst>
                                <a:ext uri="{28A0092B-C50C-407E-A947-70E740481C1C}">
                                  <a14:useLocalDpi xmlns:a14="http://schemas.microsoft.com/office/drawing/2010/main" val="0"/>
                                </a:ext>
                              </a:extLst>
                            </a:blip>
                            <a:srcRect t="13451" b="15086"/>
                            <a:stretch>
                              <a:fillRect/>
                            </a:stretch>
                          </pic:blipFill>
                          <pic:spPr bwMode="auto">
                            <a:xfrm>
                              <a:off x="7917" y="12181"/>
                              <a:ext cx="2618"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59"/>
                          <wps:cNvSpPr>
                            <a:spLocks noChangeArrowheads="1"/>
                          </wps:cNvSpPr>
                          <wps:spPr bwMode="auto">
                            <a:xfrm>
                              <a:off x="7974" y="12474"/>
                              <a:ext cx="64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8FB" w:rsidRPr="007723D6" w:rsidRDefault="008038FB" w:rsidP="00890883">
                                <w:pPr>
                                  <w:rPr>
                                    <w:rFonts w:ascii="ＭＳ ゴシック" w:eastAsia="ＭＳ ゴシック" w:hAnsi="ＭＳ ゴシック"/>
                                    <w:sz w:val="16"/>
                                    <w:szCs w:val="16"/>
                                  </w:rPr>
                                </w:pPr>
                                <w:r w:rsidRPr="007723D6">
                                  <w:rPr>
                                    <w:rFonts w:ascii="ＭＳ ゴシック" w:eastAsia="ＭＳ ゴシック" w:hAnsi="ＭＳ ゴシック" w:hint="eastAsia"/>
                                    <w:sz w:val="16"/>
                                    <w:szCs w:val="16"/>
                                  </w:rPr>
                                  <w:t>彩度</w:t>
                                </w:r>
                              </w:p>
                            </w:txbxContent>
                          </wps:txbx>
                          <wps:bodyPr rot="0" vert="horz" wrap="square" lIns="74295" tIns="8890" rIns="74295" bIns="8890" anchor="t" anchorCtr="0" upright="1">
                            <a:noAutofit/>
                          </wps:bodyPr>
                        </wps:wsp>
                        <wps:wsp>
                          <wps:cNvPr id="10" name="Rectangle 60"/>
                          <wps:cNvSpPr>
                            <a:spLocks noChangeArrowheads="1"/>
                          </wps:cNvSpPr>
                          <wps:spPr bwMode="auto">
                            <a:xfrm>
                              <a:off x="9752" y="12605"/>
                              <a:ext cx="488"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8FB" w:rsidRPr="007723D6" w:rsidRDefault="008038FB" w:rsidP="00890883">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色相</w:t>
                                </w:r>
                              </w:p>
                            </w:txbxContent>
                          </wps:txbx>
                          <wps:bodyPr rot="0" vert="horz" wrap="square" lIns="18000" tIns="8890" rIns="18000" bIns="8890" anchor="t" anchorCtr="0" upright="1">
                            <a:noAutofit/>
                          </wps:bodyPr>
                        </wps:wsp>
                        <wps:wsp>
                          <wps:cNvPr id="11" name="Rectangle 61"/>
                          <wps:cNvSpPr>
                            <a:spLocks noChangeArrowheads="1"/>
                          </wps:cNvSpPr>
                          <wps:spPr bwMode="auto">
                            <a:xfrm>
                              <a:off x="8054" y="14205"/>
                              <a:ext cx="24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8FB" w:rsidRPr="007723D6" w:rsidRDefault="008038FB" w:rsidP="00890883">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明度</w:t>
                                </w:r>
                              </w:p>
                            </w:txbxContent>
                          </wps:txbx>
                          <wps:bodyPr rot="0" vert="eaVert" wrap="square" lIns="18000" tIns="8890" rIns="1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3" o:spid="_x0000_s1054" style="position:absolute;left:0;text-align:left;margin-left:302.4pt;margin-top:1.15pt;width:167.65pt;height:324.35pt;z-index:251682816" coordorigin="7182,8349" coordsize="3353,6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ARosP8mlAADJ&#10;pQAAFQAAAGRycy9tZWRpYS9pbWFnZTIuanBlZ//Y/+AAEEpGSUYAAQEBANwA3AAA/9sAQwACAQEC&#10;AQECAgICAgICAgMFAwMDAwMGBAQDBQcGBwcHBgcHCAkLCQgICggHBwoNCgoLDAwMDAcJDg8NDA4L&#10;DAwM/9sAQwECAgIDAwMGAwMGDAgHCAwMDAwMDAwMDAwMDAwMDAwMDAwMDAwMDAwMDAwMDAwMDAwM&#10;DAwMDAwMDAwMDAwMDAwM/8AAEQgCNw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55" type="#_x0000_t75" alt="色相環" style="position:absolute;left:7786;top:8629;width:2749;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6VW3DAAAA2gAAAA8AAABkcnMvZG93bnJldi54bWxEj0trwzAQhO+F/gexhV5KIreUUJwoJi4E&#10;Cjk0D9Pz2trYJtbKWIof/74KBHIcZuYbZpWMphE9da62rOB9HoEgLqyuuVSQnbazLxDOI2tsLJOC&#10;iRwk6+enFcbaDnyg/uhLESDsYlRQed/GUrqiIoNublvi4J1tZ9AH2ZVSdzgEuGnkRxQtpMGaw0KF&#10;LX1XVFyOV6MAd6XhKaUpz97SC/n97m/8zZV6fRk3SxCeRv8I39s/WsEn3K6E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pVbcMAAADaAAAADwAAAAAAAAAAAAAAAACf&#10;AgAAZHJzL2Rvd25yZXYueG1sUEsFBgAAAAAEAAQA9wAAAI8DAAAAAA==&#10;">
                  <v:imagedata r:id="rId26" o:title="色相環" croptop="6593f" cropbottom="6439f"/>
                  <v:path arrowok="t"/>
                </v:shape>
                <v:shape id="テキスト ボックス 37" o:spid="_x0000_s1056" type="#_x0000_t202" style="position:absolute;left:7182;top:11732;width:274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O8sMA&#10;AADaAAAADwAAAGRycy9kb3ducmV2LnhtbESPT2vCQBTE7wW/w/IEb3WjYCjRVaKgll78i3h8Zp9J&#10;MPs2ZLea+um7hYLHYWZ+w0xmranEnRpXWlYw6EcgiDOrS84VHA/L9w8QziNrrCyTgh9yMJt23iaY&#10;aPvgHd33PhcBwi5BBYX3dSKlywoy6Pq2Jg7e1TYGfZBNLnWDjwA3lRxGUSwNlhwWCqxpUVB2238b&#10;Bc/SpevtZu4v89F5FW2/YndKY6V63TYdg/DU+lf4v/2pFYzg70q4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8O8sMAAADaAAAADwAAAAAAAAAAAAAAAACYAgAAZHJzL2Rv&#10;d25yZXYueG1sUEsFBgAAAAAEAAQA9QAAAIgDAAAAAA==&#10;" filled="f" stroked="f">
                  <v:textbox inset="5.85pt,.7pt,5.85pt,.7pt">
                    <w:txbxContent>
                      <w:p w:rsidR="008038FB" w:rsidRPr="000B696B" w:rsidRDefault="008038FB" w:rsidP="0089088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0B696B">
                          <w:rPr>
                            <w:rFonts w:ascii="ＭＳ Ｐゴシック" w:eastAsia="ＭＳ Ｐゴシック" w:hAnsi="ＭＳ Ｐゴシック" w:hint="eastAsia"/>
                            <w:sz w:val="20"/>
                            <w:szCs w:val="20"/>
                          </w:rPr>
                          <w:t>マンセル色立体</w:t>
                        </w:r>
                      </w:p>
                    </w:txbxContent>
                  </v:textbox>
                </v:shape>
                <v:shape id="テキスト ボックス 38" o:spid="_x0000_s1057" type="#_x0000_t202" style="position:absolute;left:7182;top:8349;width:218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rsidR="008038FB" w:rsidRPr="000B696B" w:rsidRDefault="008038FB" w:rsidP="0089088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0B696B">
                          <w:rPr>
                            <w:rFonts w:ascii="ＭＳ Ｐゴシック" w:eastAsia="ＭＳ Ｐゴシック" w:hAnsi="ＭＳ Ｐゴシック" w:hint="eastAsia"/>
                            <w:sz w:val="20"/>
                            <w:szCs w:val="20"/>
                          </w:rPr>
                          <w:t>マンセル色相環</w:t>
                        </w:r>
                      </w:p>
                    </w:txbxContent>
                  </v:textbox>
                </v:shape>
                <v:group id="Group 57" o:spid="_x0000_s1058" style="position:absolute;left:7917;top:12181;width:2618;height:2655" coordorigin="7917,12181" coordsize="2618,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図 39" o:spid="_x0000_s1059" type="#_x0000_t75" alt="色立体" style="position:absolute;left:7917;top:12181;width:2618;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4JB+6AAAA2gAAAA8AAABkcnMvZG93bnJldi54bWxET7sKwjAU3QX/IVzBTVMdRKqxiCDo5nO/&#10;Nte22NzUJNb692YQHA/nvcw6U4uWnK8sK5iMExDEudUVFwou5+1oDsIHZI21ZVLwIQ/Zqt9bYqrt&#10;m4/UnkIhYgj7FBWUITSplD4vyaAf24Y4cnfrDIYIXSG1w3cMN7WcJslMGqw4NpTY0Kak/HF6GQXJ&#10;5nnLD9szytvRmf1hWn/89arUcNCtFyACdeEv/rl3WkHcGq/EGyBXX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uHgkH7oAAADaAAAADwAAAAAAAAAAAAAAAACfAgAAZHJzL2Rv&#10;d25yZXYueG1sUEsFBgAAAAAEAAQA9wAAAIYDAAAAAA==&#10;">
                    <v:imagedata r:id="rId27" o:title="色立体" croptop="8815f" cropbottom="9887f"/>
                    <v:path arrowok="t"/>
                  </v:shape>
                  <v:rect id="Rectangle 59" o:spid="_x0000_s1060" style="position:absolute;left:7974;top:12474;width:6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ixscA&#10;AADaAAAADwAAAGRycy9kb3ducmV2LnhtbESPW2sCMRSE3wv+h3CEvhRNekF0axRb2lKFVrxU8O2w&#10;Oe4ubk6WJNVtf31TKPRxmJlvmPG0tbU4kQ+VYw3XfQWCOHem4kLDdvPcG4IIEdlg7Zg0fFGA6aRz&#10;McbMuDOv6LSOhUgQDhlqKGNsMilDXpLF0HcNcfIOzluMSfpCGo/nBLe1vFFqIC1WnBZKbOixpPy4&#10;/rQa3t+uPpb7u93C+tvRy1w+PKnvo9L6stvO7kFEauN/+K/9ajSM4PdKugFy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osbHAAAA2gAAAA8AAAAAAAAAAAAAAAAAmAIAAGRy&#10;cy9kb3ducmV2LnhtbFBLBQYAAAAABAAEAPUAAACMAwAAAAA=&#10;" stroked="f">
                    <v:textbox inset="5.85pt,.7pt,5.85pt,.7pt">
                      <w:txbxContent>
                        <w:p w:rsidR="008038FB" w:rsidRPr="007723D6" w:rsidRDefault="008038FB" w:rsidP="00890883">
                          <w:pPr>
                            <w:rPr>
                              <w:rFonts w:ascii="ＭＳ ゴシック" w:eastAsia="ＭＳ ゴシック" w:hAnsi="ＭＳ ゴシック"/>
                              <w:sz w:val="16"/>
                              <w:szCs w:val="16"/>
                            </w:rPr>
                          </w:pPr>
                          <w:r w:rsidRPr="007723D6">
                            <w:rPr>
                              <w:rFonts w:ascii="ＭＳ ゴシック" w:eastAsia="ＭＳ ゴシック" w:hAnsi="ＭＳ ゴシック" w:hint="eastAsia"/>
                              <w:sz w:val="16"/>
                              <w:szCs w:val="16"/>
                            </w:rPr>
                            <w:t>彩度</w:t>
                          </w:r>
                        </w:p>
                      </w:txbxContent>
                    </v:textbox>
                  </v:rect>
                  <v:rect id="Rectangle 60" o:spid="_x0000_s1061" style="position:absolute;left:9752;top:12605;width:48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wCcQA&#10;AADbAAAADwAAAGRycy9kb3ducmV2LnhtbESPQWsCMRCF74X+hzAFbzVbD2K3RhGLxSIIrv6AYTPd&#10;LG4mS5Lq2l/vHITeZnhv3vtmvhx8py4UUxvYwNu4AEVcB9tyY+B03LzOQKWMbLELTAZulGC5eH6a&#10;Y2nDlQ90qXKjJIRTiQZczn2pdaodeUzj0BOL9hOixyxrbLSNeJVw3+lJUUy1x5alwWFPa0f1ufr1&#10;Bqqv9aZ4n/x9du6mj/vme6enfTRm9DKsPkBlGvK/+XG9tYIv9PKLD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MAnEAAAA2wAAAA8AAAAAAAAAAAAAAAAAmAIAAGRycy9k&#10;b3ducmV2LnhtbFBLBQYAAAAABAAEAPUAAACJAwAAAAA=&#10;" stroked="f">
                    <v:textbox inset=".5mm,.7pt,.5mm,.7pt">
                      <w:txbxContent>
                        <w:p w:rsidR="008038FB" w:rsidRPr="007723D6" w:rsidRDefault="008038FB" w:rsidP="00890883">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色相</w:t>
                          </w:r>
                        </w:p>
                      </w:txbxContent>
                    </v:textbox>
                  </v:rect>
                  <v:rect id="Rectangle 61" o:spid="_x0000_s1062" style="position:absolute;left:8054;top:14205;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ZY74A&#10;AADbAAAADwAAAGRycy9kb3ducmV2LnhtbERPTUsDMRC9C/6HMAVvNomHRdamxbYIPdYqnofNuLt0&#10;M1kycbv9940geJvH+5zVZg6DmihJH9mBXRpQxE30PbcOPj/eHp9BSUb2OEQmB1cS2Kzv71ZY+3jh&#10;d5pOuVUlhKVGB13OY621NB0FlGUciQv3HVPAXGBqtU94KeFh0E/GVDpgz6Whw5F2HTXn009wsLXJ&#10;mtCKHM/TTlv5qsx+Xzn3sJhfX0BlmvO/+M998GW+hd9fygF6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W2WO+AAAA2wAAAA8AAAAAAAAAAAAAAAAAmAIAAGRycy9kb3ducmV2&#10;LnhtbFBLBQYAAAAABAAEAPUAAACDAwAAAAA=&#10;" stroked="f">
                    <v:textbox style="layout-flow:vertical-ideographic" inset=".5mm,.7pt,.5mm,.7pt">
                      <w:txbxContent>
                        <w:p w:rsidR="008038FB" w:rsidRPr="007723D6" w:rsidRDefault="008038FB" w:rsidP="00890883">
                          <w:pPr>
                            <w:spacing w:line="0" w:lineRule="atLeast"/>
                            <w:rPr>
                              <w:rFonts w:ascii="ＭＳ ゴシック" w:eastAsia="ＭＳ ゴシック" w:hAnsi="ＭＳ ゴシック"/>
                              <w:sz w:val="16"/>
                              <w:szCs w:val="16"/>
                            </w:rPr>
                          </w:pPr>
                          <w:r>
                            <w:rPr>
                              <w:rFonts w:ascii="ＭＳ ゴシック" w:eastAsia="ＭＳ ゴシック" w:hAnsi="ＭＳ ゴシック" w:hint="eastAsia"/>
                              <w:sz w:val="16"/>
                              <w:szCs w:val="16"/>
                            </w:rPr>
                            <w:t>明度</w:t>
                          </w:r>
                        </w:p>
                      </w:txbxContent>
                    </v:textbox>
                  </v:rect>
                </v:group>
              </v:group>
            </w:pict>
          </mc:Fallback>
        </mc:AlternateContent>
      </w:r>
    </w:p>
    <w:p w:rsidR="00890883" w:rsidRPr="004F0C54" w:rsidRDefault="00890883" w:rsidP="00890883">
      <w:pPr>
        <w:ind w:rightChars="66" w:right="139" w:firstLineChars="100" w:firstLine="210"/>
        <w:rPr>
          <w:rFonts w:ascii="HG丸ｺﾞｼｯｸM-PRO" w:eastAsia="HG丸ｺﾞｼｯｸM-PRO"/>
        </w:rPr>
      </w:pPr>
      <w:r>
        <w:rPr>
          <w:rFonts w:ascii="HG丸ｺﾞｼｯｸM-PRO" w:eastAsia="HG丸ｺﾞｼｯｸM-PRO" w:hint="eastAsia"/>
        </w:rPr>
        <w:t>＜色の数値化＞</w:t>
      </w:r>
    </w:p>
    <w:p w:rsidR="00890883" w:rsidRDefault="00890883" w:rsidP="00890883">
      <w:pPr>
        <w:ind w:leftChars="300" w:left="630" w:rightChars="1855" w:right="3895" w:firstLineChars="100" w:firstLine="210"/>
        <w:rPr>
          <w:rFonts w:ascii="HG丸ｺﾞｼｯｸM-PRO" w:eastAsia="HG丸ｺﾞｼｯｸM-PRO"/>
        </w:rPr>
      </w:pPr>
      <w:r>
        <w:rPr>
          <w:rFonts w:ascii="HG丸ｺﾞｼｯｸM-PRO" w:eastAsia="HG丸ｺﾞｼｯｸM-PRO" w:hint="eastAsia"/>
        </w:rPr>
        <w:t>マンセル表色系では、色について「色相」、「明度」、「彩度」を尺度に</w:t>
      </w:r>
      <w:r w:rsidRPr="004F0C54">
        <w:rPr>
          <w:rFonts w:ascii="HG丸ｺﾞｼｯｸM-PRO" w:eastAsia="HG丸ｺﾞｼｯｸM-PRO" w:hint="eastAsia"/>
        </w:rPr>
        <w:t>、その組み合わせで表示されます。</w:t>
      </w:r>
    </w:p>
    <w:p w:rsidR="00890883" w:rsidRPr="004F0C54" w:rsidRDefault="00890883" w:rsidP="00890883">
      <w:pPr>
        <w:ind w:rightChars="66" w:right="139" w:firstLineChars="200" w:firstLine="420"/>
        <w:rPr>
          <w:rFonts w:ascii="HG丸ｺﾞｼｯｸM-PRO" w:eastAsia="HG丸ｺﾞｼｯｸM-PRO"/>
        </w:rPr>
      </w:pPr>
      <w:r>
        <w:rPr>
          <w:rFonts w:ascii="HG丸ｺﾞｼｯｸM-PRO" w:eastAsia="HG丸ｺﾞｼｯｸM-PRO" w:hint="eastAsia"/>
        </w:rPr>
        <w:t>▼</w:t>
      </w:r>
      <w:r w:rsidRPr="004F0C54">
        <w:rPr>
          <w:rFonts w:ascii="HG丸ｺﾞｼｯｸM-PRO" w:eastAsia="HG丸ｺﾞｼｯｸM-PRO" w:hint="eastAsia"/>
        </w:rPr>
        <w:t>「色相」とは</w:t>
      </w:r>
    </w:p>
    <w:p w:rsidR="00890883" w:rsidRPr="004F0C54" w:rsidRDefault="00890883" w:rsidP="00890883">
      <w:pPr>
        <w:ind w:leftChars="400" w:left="840" w:rightChars="1855" w:right="3895" w:firstLineChars="100" w:firstLine="210"/>
        <w:rPr>
          <w:rFonts w:ascii="HG丸ｺﾞｼｯｸM-PRO" w:eastAsia="HG丸ｺﾞｼｯｸM-PRO"/>
        </w:rPr>
      </w:pPr>
      <w:r w:rsidRPr="004F0C54">
        <w:rPr>
          <w:rFonts w:ascii="HG丸ｺﾞｼｯｸM-PRO" w:eastAsia="HG丸ｺﾞｼｯｸM-PRO" w:hint="eastAsia"/>
        </w:rPr>
        <w:t>10種の基本色、赤（R）、橙（YR）、黄（Y）、黄緑（GY）、緑（G）、青緑（BG）、青（B）、青紫（PB）、紫（P）、赤紫（RP）を表し、さらにそれを10等分。</w:t>
      </w:r>
    </w:p>
    <w:p w:rsidR="00890883" w:rsidRPr="004F0C54" w:rsidRDefault="00890883" w:rsidP="00890883">
      <w:pPr>
        <w:ind w:leftChars="400" w:left="840" w:rightChars="1855" w:right="3895"/>
        <w:rPr>
          <w:rFonts w:ascii="HG丸ｺﾞｼｯｸM-PRO" w:eastAsia="HG丸ｺﾞｼｯｸM-PRO"/>
        </w:rPr>
      </w:pPr>
      <w:r w:rsidRPr="004F0C54">
        <w:rPr>
          <w:rFonts w:ascii="HG丸ｺﾞｼｯｸM-PRO" w:eastAsia="HG丸ｺﾞｼｯｸM-PRO" w:hint="eastAsia"/>
        </w:rPr>
        <w:t>10色相のアルファベットとそれぞれの段階の数字によって、5Rや2.5R、5Yなどのように表記。</w:t>
      </w:r>
    </w:p>
    <w:p w:rsidR="00890883" w:rsidRPr="004F0C54" w:rsidRDefault="00890883" w:rsidP="00890883">
      <w:pPr>
        <w:ind w:rightChars="1855" w:right="3895" w:firstLineChars="200" w:firstLine="420"/>
        <w:rPr>
          <w:rFonts w:ascii="HG丸ｺﾞｼｯｸM-PRO" w:eastAsia="HG丸ｺﾞｼｯｸM-PRO"/>
        </w:rPr>
      </w:pPr>
      <w:r>
        <w:rPr>
          <w:rFonts w:ascii="HG丸ｺﾞｼｯｸM-PRO" w:eastAsia="HG丸ｺﾞｼｯｸM-PRO" w:hint="eastAsia"/>
        </w:rPr>
        <w:t>▼「</w:t>
      </w:r>
      <w:r w:rsidRPr="004F0C54">
        <w:rPr>
          <w:rFonts w:ascii="HG丸ｺﾞｼｯｸM-PRO" w:eastAsia="HG丸ｺﾞｼｯｸM-PRO" w:hint="eastAsia"/>
        </w:rPr>
        <w:t>明度</w:t>
      </w:r>
      <w:r>
        <w:rPr>
          <w:rFonts w:ascii="HG丸ｺﾞｼｯｸM-PRO" w:eastAsia="HG丸ｺﾞｼｯｸM-PRO" w:hint="eastAsia"/>
        </w:rPr>
        <w:t>」</w:t>
      </w:r>
      <w:r w:rsidRPr="004F0C54">
        <w:rPr>
          <w:rFonts w:ascii="HG丸ｺﾞｼｯｸM-PRO" w:eastAsia="HG丸ｺﾞｼｯｸM-PRO" w:hint="eastAsia"/>
        </w:rPr>
        <w:t>とは</w:t>
      </w:r>
    </w:p>
    <w:p w:rsidR="00890883" w:rsidRPr="004F0C54" w:rsidRDefault="00890883" w:rsidP="00890883">
      <w:pPr>
        <w:ind w:leftChars="400" w:left="840" w:rightChars="1855" w:right="3895" w:firstLineChars="100" w:firstLine="210"/>
        <w:rPr>
          <w:rFonts w:ascii="HG丸ｺﾞｼｯｸM-PRO" w:eastAsia="HG丸ｺﾞｼｯｸM-PRO"/>
        </w:rPr>
      </w:pPr>
      <w:r w:rsidRPr="004F0C54">
        <w:rPr>
          <w:rFonts w:ascii="HG丸ｺﾞｼｯｸM-PRO" w:eastAsia="HG丸ｺﾞｼｯｸM-PRO" w:hint="eastAsia"/>
        </w:rPr>
        <w:t>色の明るさの度合いで、0～10までの数値で表す。暗いと数値が小さく、明るいと数値が大きくなる。</w:t>
      </w:r>
    </w:p>
    <w:p w:rsidR="00890883" w:rsidRPr="004F0C54" w:rsidRDefault="00890883" w:rsidP="00890883">
      <w:pPr>
        <w:ind w:rightChars="1855" w:right="3895" w:firstLineChars="200" w:firstLine="420"/>
        <w:rPr>
          <w:rFonts w:ascii="HG丸ｺﾞｼｯｸM-PRO" w:eastAsia="HG丸ｺﾞｼｯｸM-PRO"/>
        </w:rPr>
      </w:pPr>
      <w:r>
        <w:rPr>
          <w:rFonts w:ascii="HG丸ｺﾞｼｯｸM-PRO" w:eastAsia="HG丸ｺﾞｼｯｸM-PRO" w:hint="eastAsia"/>
        </w:rPr>
        <w:t>▼「</w:t>
      </w:r>
      <w:r w:rsidRPr="004F0C54">
        <w:rPr>
          <w:rFonts w:ascii="HG丸ｺﾞｼｯｸM-PRO" w:eastAsia="HG丸ｺﾞｼｯｸM-PRO" w:hint="eastAsia"/>
        </w:rPr>
        <w:t>彩度</w:t>
      </w:r>
      <w:r>
        <w:rPr>
          <w:rFonts w:ascii="HG丸ｺﾞｼｯｸM-PRO" w:eastAsia="HG丸ｺﾞｼｯｸM-PRO" w:hint="eastAsia"/>
        </w:rPr>
        <w:t>」</w:t>
      </w:r>
      <w:r w:rsidRPr="004F0C54">
        <w:rPr>
          <w:rFonts w:ascii="HG丸ｺﾞｼｯｸM-PRO" w:eastAsia="HG丸ｺﾞｼｯｸM-PRO" w:hint="eastAsia"/>
        </w:rPr>
        <w:t>とは</w:t>
      </w:r>
    </w:p>
    <w:p w:rsidR="00890883" w:rsidRPr="00AA214F" w:rsidRDefault="00890883" w:rsidP="00AA214F">
      <w:pPr>
        <w:ind w:leftChars="400" w:left="840" w:rightChars="1855" w:right="3895" w:firstLineChars="100" w:firstLine="210"/>
        <w:rPr>
          <w:rFonts w:ascii="HG丸ｺﾞｼｯｸM-PRO" w:eastAsia="HG丸ｺﾞｼｯｸM-PRO"/>
        </w:rPr>
        <w:sectPr w:rsidR="00890883" w:rsidRPr="00AA214F" w:rsidSect="00FE13D9">
          <w:pgSz w:w="11906" w:h="16838" w:code="9"/>
          <w:pgMar w:top="1134" w:right="1134" w:bottom="284" w:left="1134" w:header="567" w:footer="284" w:gutter="0"/>
          <w:cols w:space="425"/>
          <w:docGrid w:type="lines" w:linePitch="360"/>
        </w:sectPr>
      </w:pPr>
      <w:r w:rsidRPr="004F0C54">
        <w:rPr>
          <w:rFonts w:ascii="HG丸ｺﾞｼｯｸM-PRO" w:eastAsia="HG丸ｺﾞｼｯｸM-PRO" w:hint="eastAsia"/>
        </w:rPr>
        <w:t>色の鮮やかさの度合いを0～16程度までの数値で表す。数値が小さいほど色味がなく、黒～灰色～白の彩度は0</w:t>
      </w:r>
      <w:r w:rsidR="00FE13D9">
        <w:rPr>
          <w:rFonts w:ascii="HG丸ｺﾞｼｯｸM-PRO" w:eastAsia="HG丸ｺﾞｼｯｸM-PRO" w:hint="eastAsia"/>
        </w:rPr>
        <w:t>で、無彩色。色味が鮮やかになるほど数値が大きい。</w:t>
      </w:r>
    </w:p>
    <w:p w:rsidR="00D0021D" w:rsidRPr="00D0021D" w:rsidRDefault="00D0021D" w:rsidP="00FE13D9">
      <w:pPr>
        <w:snapToGrid w:val="0"/>
      </w:pPr>
    </w:p>
    <w:sectPr w:rsidR="00D0021D" w:rsidRPr="00D0021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29C" w:rsidRDefault="008A529C" w:rsidP="004E6FAD">
      <w:r>
        <w:separator/>
      </w:r>
    </w:p>
  </w:endnote>
  <w:endnote w:type="continuationSeparator" w:id="0">
    <w:p w:rsidR="008A529C" w:rsidRDefault="008A529C" w:rsidP="004E6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719249"/>
      <w:docPartObj>
        <w:docPartGallery w:val="Page Numbers (Bottom of Page)"/>
        <w:docPartUnique/>
      </w:docPartObj>
    </w:sdtPr>
    <w:sdtEndPr/>
    <w:sdtContent>
      <w:p w:rsidR="008038FB" w:rsidRDefault="008038FB">
        <w:pPr>
          <w:pStyle w:val="a7"/>
          <w:jc w:val="center"/>
        </w:pPr>
        <w:r>
          <w:fldChar w:fldCharType="begin"/>
        </w:r>
        <w:r>
          <w:instrText>PAGE   \* MERGEFORMAT</w:instrText>
        </w:r>
        <w:r>
          <w:fldChar w:fldCharType="separate"/>
        </w:r>
        <w:r w:rsidR="003571B7" w:rsidRPr="003571B7">
          <w:rPr>
            <w:noProof/>
            <w:lang w:val="ja-JP"/>
          </w:rPr>
          <w:t>1</w:t>
        </w:r>
        <w:r>
          <w:fldChar w:fldCharType="end"/>
        </w:r>
      </w:p>
    </w:sdtContent>
  </w:sdt>
  <w:p w:rsidR="008038FB" w:rsidRDefault="008038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29C" w:rsidRDefault="008A529C" w:rsidP="004E6FAD">
      <w:r>
        <w:separator/>
      </w:r>
    </w:p>
  </w:footnote>
  <w:footnote w:type="continuationSeparator" w:id="0">
    <w:p w:rsidR="008A529C" w:rsidRDefault="008A529C" w:rsidP="004E6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05440"/>
    <w:multiLevelType w:val="hybridMultilevel"/>
    <w:tmpl w:val="D298CBD4"/>
    <w:lvl w:ilvl="0" w:tplc="EC680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8D75231"/>
    <w:multiLevelType w:val="hybridMultilevel"/>
    <w:tmpl w:val="D298CBD4"/>
    <w:lvl w:ilvl="0" w:tplc="EC680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EAA33C3"/>
    <w:multiLevelType w:val="hybridMultilevel"/>
    <w:tmpl w:val="D298CBD4"/>
    <w:lvl w:ilvl="0" w:tplc="EC680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83"/>
    <w:rsid w:val="000743C1"/>
    <w:rsid w:val="00083A92"/>
    <w:rsid w:val="000F6042"/>
    <w:rsid w:val="001325BC"/>
    <w:rsid w:val="00234B9D"/>
    <w:rsid w:val="00280D52"/>
    <w:rsid w:val="00282D36"/>
    <w:rsid w:val="002B6724"/>
    <w:rsid w:val="00316118"/>
    <w:rsid w:val="00316452"/>
    <w:rsid w:val="0033443C"/>
    <w:rsid w:val="003571B7"/>
    <w:rsid w:val="00387BBB"/>
    <w:rsid w:val="003A6103"/>
    <w:rsid w:val="003C0E28"/>
    <w:rsid w:val="003E2915"/>
    <w:rsid w:val="003F275A"/>
    <w:rsid w:val="0041035D"/>
    <w:rsid w:val="004109AD"/>
    <w:rsid w:val="00450B01"/>
    <w:rsid w:val="004A7E58"/>
    <w:rsid w:val="004D6AA2"/>
    <w:rsid w:val="004E6FAD"/>
    <w:rsid w:val="004F0D13"/>
    <w:rsid w:val="004F2697"/>
    <w:rsid w:val="00512D7F"/>
    <w:rsid w:val="005221A7"/>
    <w:rsid w:val="005509D5"/>
    <w:rsid w:val="005E1F13"/>
    <w:rsid w:val="00642E8B"/>
    <w:rsid w:val="006E5F32"/>
    <w:rsid w:val="00760F54"/>
    <w:rsid w:val="007735EF"/>
    <w:rsid w:val="007D126B"/>
    <w:rsid w:val="007D2D1A"/>
    <w:rsid w:val="007D64AE"/>
    <w:rsid w:val="007D6784"/>
    <w:rsid w:val="007F0DEC"/>
    <w:rsid w:val="008038FB"/>
    <w:rsid w:val="0080772E"/>
    <w:rsid w:val="008509CF"/>
    <w:rsid w:val="00876116"/>
    <w:rsid w:val="00890883"/>
    <w:rsid w:val="00897F10"/>
    <w:rsid w:val="008A1445"/>
    <w:rsid w:val="008A529C"/>
    <w:rsid w:val="00936FF6"/>
    <w:rsid w:val="00941451"/>
    <w:rsid w:val="00956969"/>
    <w:rsid w:val="009F6F97"/>
    <w:rsid w:val="00A81F59"/>
    <w:rsid w:val="00AA214F"/>
    <w:rsid w:val="00AC36D0"/>
    <w:rsid w:val="00AE22C3"/>
    <w:rsid w:val="00AF465A"/>
    <w:rsid w:val="00B30FA8"/>
    <w:rsid w:val="00B50A8A"/>
    <w:rsid w:val="00BC7735"/>
    <w:rsid w:val="00C22F62"/>
    <w:rsid w:val="00C30E0D"/>
    <w:rsid w:val="00C70052"/>
    <w:rsid w:val="00C721A8"/>
    <w:rsid w:val="00CC697B"/>
    <w:rsid w:val="00CC7BC2"/>
    <w:rsid w:val="00D0021D"/>
    <w:rsid w:val="00D45AE8"/>
    <w:rsid w:val="00D754F6"/>
    <w:rsid w:val="00E05A9A"/>
    <w:rsid w:val="00E1626B"/>
    <w:rsid w:val="00E31F7D"/>
    <w:rsid w:val="00E67082"/>
    <w:rsid w:val="00F634E8"/>
    <w:rsid w:val="00FA3E20"/>
    <w:rsid w:val="00FE13D9"/>
    <w:rsid w:val="00FF49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docId w15:val="{E9F63C47-2863-4018-A4FD-62B98B27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3C1"/>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60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F6042"/>
    <w:rPr>
      <w:rFonts w:asciiTheme="majorHAnsi" w:eastAsiaTheme="majorEastAsia" w:hAnsiTheme="majorHAnsi" w:cstheme="majorBidi"/>
      <w:sz w:val="18"/>
      <w:szCs w:val="18"/>
    </w:rPr>
  </w:style>
  <w:style w:type="paragraph" w:styleId="a5">
    <w:name w:val="header"/>
    <w:basedOn w:val="a"/>
    <w:link w:val="a6"/>
    <w:uiPriority w:val="99"/>
    <w:unhideWhenUsed/>
    <w:rsid w:val="004E6FAD"/>
    <w:pPr>
      <w:tabs>
        <w:tab w:val="center" w:pos="4252"/>
        <w:tab w:val="right" w:pos="8504"/>
      </w:tabs>
      <w:snapToGrid w:val="0"/>
    </w:pPr>
  </w:style>
  <w:style w:type="character" w:customStyle="1" w:styleId="a6">
    <w:name w:val="ヘッダー (文字)"/>
    <w:basedOn w:val="a0"/>
    <w:link w:val="a5"/>
    <w:uiPriority w:val="99"/>
    <w:rsid w:val="004E6FAD"/>
    <w:rPr>
      <w:rFonts w:ascii="Century" w:eastAsia="ＭＳ 明朝" w:hAnsi="Century" w:cs="Times New Roman"/>
    </w:rPr>
  </w:style>
  <w:style w:type="paragraph" w:styleId="a7">
    <w:name w:val="footer"/>
    <w:basedOn w:val="a"/>
    <w:link w:val="a8"/>
    <w:uiPriority w:val="99"/>
    <w:unhideWhenUsed/>
    <w:rsid w:val="004E6FAD"/>
    <w:pPr>
      <w:tabs>
        <w:tab w:val="center" w:pos="4252"/>
        <w:tab w:val="right" w:pos="8504"/>
      </w:tabs>
      <w:snapToGrid w:val="0"/>
    </w:pPr>
  </w:style>
  <w:style w:type="character" w:customStyle="1" w:styleId="a8">
    <w:name w:val="フッター (文字)"/>
    <w:basedOn w:val="a0"/>
    <w:link w:val="a7"/>
    <w:uiPriority w:val="99"/>
    <w:rsid w:val="004E6FAD"/>
    <w:rPr>
      <w:rFonts w:ascii="Century" w:eastAsia="ＭＳ 明朝" w:hAnsi="Century" w:cs="Times New Roman"/>
    </w:rPr>
  </w:style>
  <w:style w:type="table" w:styleId="a9">
    <w:name w:val="Table Grid"/>
    <w:basedOn w:val="a1"/>
    <w:uiPriority w:val="39"/>
    <w:rsid w:val="004103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B19AC-8975-4B8F-8677-9AC7C86DE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1317</Words>
  <Characters>7507</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kiricity</dc:creator>
  <cp:keywords/>
  <dc:description/>
  <cp:lastModifiedBy>kiricity</cp:lastModifiedBy>
  <cp:revision>2</cp:revision>
  <cp:lastPrinted>2016-07-20T01:31:00Z</cp:lastPrinted>
  <dcterms:created xsi:type="dcterms:W3CDTF">2016-08-15T01:37:00Z</dcterms:created>
  <dcterms:modified xsi:type="dcterms:W3CDTF">2016-08-15T01:37:00Z</dcterms:modified>
</cp:coreProperties>
</file>